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F999" w14:textId="77777777" w:rsidR="00301228" w:rsidRPr="00683371" w:rsidRDefault="00301228" w:rsidP="00301228">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t xml:space="preserve">Document </w:t>
      </w:r>
      <w:r>
        <w:rPr>
          <w:b/>
          <w:color w:val="1B1B1B"/>
          <w:sz w:val="22"/>
          <w:szCs w:val="22"/>
          <w:bdr w:val="single" w:sz="4" w:space="0" w:color="auto" w:shadow="1"/>
        </w:rPr>
        <w:t>5</w:t>
      </w:r>
    </w:p>
    <w:p w14:paraId="4E9D6615" w14:textId="77777777" w:rsidR="00301228" w:rsidRDefault="00301228" w:rsidP="00301228">
      <w:pPr>
        <w:spacing w:line="276" w:lineRule="auto"/>
        <w:rPr>
          <w:rFonts w:ascii="Times New Roman" w:hAnsi="Times New Roman" w:cs="Times New Roman"/>
          <w:b/>
          <w:sz w:val="28"/>
          <w:szCs w:val="28"/>
        </w:rPr>
      </w:pPr>
    </w:p>
    <w:p w14:paraId="07621C02" w14:textId="77777777" w:rsidR="00AC738A" w:rsidRPr="00C41B1F" w:rsidRDefault="00AC738A" w:rsidP="00301228">
      <w:pPr>
        <w:spacing w:line="276" w:lineRule="auto"/>
        <w:jc w:val="center"/>
        <w:rPr>
          <w:rFonts w:ascii="Times New Roman" w:hAnsi="Times New Roman" w:cs="Times New Roman"/>
          <w:sz w:val="28"/>
          <w:szCs w:val="28"/>
        </w:rPr>
      </w:pPr>
      <w:r w:rsidRPr="00C41B1F">
        <w:rPr>
          <w:rFonts w:ascii="Times New Roman" w:hAnsi="Times New Roman" w:cs="Times New Roman"/>
          <w:b/>
          <w:sz w:val="28"/>
          <w:szCs w:val="28"/>
        </w:rPr>
        <w:t>La vie dans la Station spatiale internationale</w:t>
      </w:r>
    </w:p>
    <w:p w14:paraId="59D92D2D" w14:textId="77777777" w:rsidR="00AC738A" w:rsidRDefault="00AC738A" w:rsidP="00301228">
      <w:pPr>
        <w:spacing w:line="276" w:lineRule="auto"/>
        <w:jc w:val="both"/>
        <w:rPr>
          <w:rFonts w:ascii="Times New Roman" w:hAnsi="Times New Roman" w:cs="Times New Roman"/>
        </w:rPr>
      </w:pPr>
    </w:p>
    <w:p w14:paraId="7BA6F6E1" w14:textId="77777777" w:rsidR="00AC738A" w:rsidRPr="00C41B1F" w:rsidRDefault="00AC738A" w:rsidP="00301228">
      <w:pPr>
        <w:spacing w:line="276" w:lineRule="auto"/>
        <w:jc w:val="both"/>
        <w:rPr>
          <w:rFonts w:ascii="Times New Roman" w:hAnsi="Times New Roman" w:cs="Times New Roman"/>
          <w:b/>
        </w:rPr>
      </w:pPr>
      <w:r w:rsidRPr="00C41B1F">
        <w:rPr>
          <w:rFonts w:ascii="Times New Roman" w:hAnsi="Times New Roman" w:cs="Times New Roman"/>
          <w:b/>
        </w:rPr>
        <w:t>A partir du printemps 2009, six astronautes occuperont en permanence cette gigantesque station orbitale afin de préparer les futures missions vers la Lune et vers Mars.</w:t>
      </w:r>
    </w:p>
    <w:p w14:paraId="4F5A0648" w14:textId="77777777" w:rsidR="00AC738A" w:rsidRPr="00C41B1F" w:rsidRDefault="00AC738A" w:rsidP="00301228">
      <w:pPr>
        <w:spacing w:line="276" w:lineRule="auto"/>
        <w:jc w:val="both"/>
        <w:rPr>
          <w:rFonts w:ascii="Times New Roman" w:hAnsi="Times New Roman" w:cs="Times New Roman"/>
        </w:rPr>
      </w:pPr>
    </w:p>
    <w:p w14:paraId="4BAFCB67"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La station spatiale internationale (ISS), qui a fêté jeudi ses 10 ans, s’apprête à doubler sa capacité d’accueil. A partir de mai 2009, ce gigantesque avant-poste orbital dont la construction a démarré le 20 novembre 1998 avec le lancement du module russe Zaria, sera en mesure d’héberger pendant plusieurs mois six astronautes, au lieu de trois actuellement.</w:t>
      </w:r>
    </w:p>
    <w:p w14:paraId="321B00B1"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Partie il y a une semaine jour pour jour du Centre spatial Kennedy (Floride) pour une mission de 16 jours vers l’ISS, la navette </w:t>
      </w:r>
      <w:proofErr w:type="spellStart"/>
      <w:r w:rsidRPr="00C41B1F">
        <w:rPr>
          <w:rFonts w:ascii="Times New Roman" w:hAnsi="Times New Roman" w:cs="Times New Roman"/>
        </w:rPr>
        <w:t>Endeavour</w:t>
      </w:r>
      <w:proofErr w:type="spellEnd"/>
      <w:r w:rsidRPr="00C41B1F">
        <w:rPr>
          <w:rFonts w:ascii="Times New Roman" w:hAnsi="Times New Roman" w:cs="Times New Roman"/>
        </w:rPr>
        <w:t xml:space="preserve"> a emporté, à l’intérieur du module pressurisé italien Leonardo, pas moins de 14,5 tonnes de matériel. En particulier des « équipements de vie », comme un réfrigérateur, deux fours de cuisine, deux petites chambres « à coucher » séparées, un appareil de sport et un dispositif ultrasophistiqué, d’un coût de 250 millions de dollars, capable de produire 23 litres d’eau pure par jour en recyclant les eaux usées ainsi que l’urine des astronautes. D’après un ingénieur de la Nasa, les tests réalisés en aveugle n’ont pas mis en évidence de différence notable avec de l’eau « normale », « à part un vague goût d’iode ».</w:t>
      </w:r>
    </w:p>
    <w:p w14:paraId="50F64AB6"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Faire vivre des hommes et des femmes en apesanteur dans un espace restreint, sur de longues périodes, est la raison d’être de cette gigantesque station spatiale construite par </w:t>
      </w:r>
      <w:r w:rsidR="008A1F8F">
        <w:rPr>
          <w:rFonts w:ascii="Times New Roman" w:hAnsi="Times New Roman" w:cs="Times New Roman"/>
        </w:rPr>
        <w:t>seize</w:t>
      </w:r>
      <w:r w:rsidRPr="00C41B1F">
        <w:rPr>
          <w:rFonts w:ascii="Times New Roman" w:hAnsi="Times New Roman" w:cs="Times New Roman"/>
        </w:rPr>
        <w:t xml:space="preserve"> pays : les États-Unis, qui financent la majeure partie de l’investissement évalué à 100 milliards de dollars, la Russie, le Japon, le Canada, le Brésil ainsi que onze pays de l’Agence spatiale européenne (ESA) dont la France.</w:t>
      </w:r>
    </w:p>
    <w:p w14:paraId="139CFBBD"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En 2010, une fois terminée, l’ISS mesurera 88 m de long pour 108 m de large et pèsera la bagatelle de 450 tonnes ! Ce monstre de métal qui fonce à la vitesse vertigineuse de 28 000km/h à 350 km au-dessus de nos têtes servira d’une part à préparer les futures missions habitées vers la Lune (aux alentours de 2020) puis Mars, et, d’autre part, à effectuer des expériences scientifiques en microgravité (biologie, médecine, physique des fluides) dans ses trois laboratoires, notamment Columbus (Europe) et </w:t>
      </w:r>
      <w:proofErr w:type="spellStart"/>
      <w:r w:rsidRPr="00C41B1F">
        <w:rPr>
          <w:rFonts w:ascii="Times New Roman" w:hAnsi="Times New Roman" w:cs="Times New Roman"/>
        </w:rPr>
        <w:t>Kibo</w:t>
      </w:r>
      <w:proofErr w:type="spellEnd"/>
      <w:r w:rsidRPr="00C41B1F">
        <w:rPr>
          <w:rFonts w:ascii="Times New Roman" w:hAnsi="Times New Roman" w:cs="Times New Roman"/>
        </w:rPr>
        <w:t xml:space="preserve"> (Japon) qui ont été amarrés cette année. </w:t>
      </w:r>
    </w:p>
    <w:p w14:paraId="0872506A"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 Vivre dans l’espace, c’est comme faire du camping à la bonne franquette, avec des commodités bien aménagées, sauf que l’on ne peut pas sortir dehors (excepté lors des sorties extravéhiculaires), que l’on bénéficie d’une dimension supplémentaire et que l’on peut régler la température et l’humidité à un niveau optimal », explique le spationaute Jean-François </w:t>
      </w:r>
      <w:proofErr w:type="spellStart"/>
      <w:r w:rsidRPr="00C41B1F">
        <w:rPr>
          <w:rFonts w:ascii="Times New Roman" w:hAnsi="Times New Roman" w:cs="Times New Roman"/>
        </w:rPr>
        <w:t>Clervo</w:t>
      </w:r>
      <w:r w:rsidR="008A1F8F">
        <w:rPr>
          <w:rFonts w:ascii="Times New Roman" w:hAnsi="Times New Roman" w:cs="Times New Roman"/>
        </w:rPr>
        <w:t>y</w:t>
      </w:r>
      <w:proofErr w:type="spellEnd"/>
      <w:r w:rsidRPr="00C41B1F">
        <w:rPr>
          <w:rFonts w:ascii="Times New Roman" w:hAnsi="Times New Roman" w:cs="Times New Roman"/>
        </w:rPr>
        <w:t xml:space="preserve">, de l’ESA, qui a effectué trois missions spatiales à bord de navettes américaines (Atlantis, </w:t>
      </w:r>
      <w:proofErr w:type="spellStart"/>
      <w:r w:rsidRPr="00C41B1F">
        <w:rPr>
          <w:rFonts w:ascii="Times New Roman" w:hAnsi="Times New Roman" w:cs="Times New Roman"/>
        </w:rPr>
        <w:t>Discovery</w:t>
      </w:r>
      <w:proofErr w:type="spellEnd"/>
      <w:r w:rsidRPr="00C41B1F">
        <w:rPr>
          <w:rFonts w:ascii="Times New Roman" w:hAnsi="Times New Roman" w:cs="Times New Roman"/>
        </w:rPr>
        <w:t xml:space="preserve">) et de Mir, l’ancienne station orbitale soviétique qui a précédé l’ISS. </w:t>
      </w:r>
    </w:p>
    <w:p w14:paraId="2483A250"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Sensation de liberté extraordinaire »</w:t>
      </w:r>
    </w:p>
    <w:p w14:paraId="68F6AC8E"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Les conditions de vie dans cette dernière y sont bien meilleures en raison notamment de son très grand volume habitable (358 m3 à ce jour) et des progrès effectués depuis vingt ans dans tous les domaines ayant trait à la vie quotidienne, en particulier l’alimentation beaucoup plus variée aujourd’hui qu’aux débuts de la conquête spatiale.</w:t>
      </w:r>
    </w:p>
    <w:p w14:paraId="5A46A717"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En dépit des apparences, le confinement n’est pas un problème pour les astronautes. « Dans l’espace, la « surface » habitable est artificiellement augmentée par le fait que l’on peut utiliser une dimension de plus. Contrairement à ce qui se passe sur Terre, les quatre parois peuvent servir de plancher : on peut s’asseoir au plafond et manger ou dormir la tête en bas, sans le moindre problème », poursuit Jean-François </w:t>
      </w:r>
      <w:proofErr w:type="spellStart"/>
      <w:r w:rsidRPr="00C41B1F">
        <w:rPr>
          <w:rFonts w:ascii="Times New Roman" w:hAnsi="Times New Roman" w:cs="Times New Roman"/>
        </w:rPr>
        <w:t>Clervoy</w:t>
      </w:r>
      <w:proofErr w:type="spellEnd"/>
      <w:r w:rsidRPr="00C41B1F">
        <w:rPr>
          <w:rFonts w:ascii="Times New Roman" w:hAnsi="Times New Roman" w:cs="Times New Roman"/>
        </w:rPr>
        <w:t xml:space="preserve">, pour qui l’apesanteur procure « une sensation de liberté extraordinaire dont chaque astronaute garde toute sa vie un souvenir indélébile ». </w:t>
      </w:r>
    </w:p>
    <w:p w14:paraId="6384FF96"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lastRenderedPageBreak/>
        <w:tab/>
        <w:t>Passés les premiers jours, où l’on peut être victime du mal de l’espace ou de migraines causées par l’afflux de sang vers la tête, le corps humain finit par s’habituer à son nouvel environnement, que le séjour dure une semaine ou six mois. « Plus personne n’a la nostalgie d’avoir les pieds sur Terre. On se sent au contraire frustré, au retour, de subir à nouveau les effets de la pesanteur, de se sentir cloué au sol. Notamment lorsqu’il s’agit de changer une ampoule au plafond. »</w:t>
      </w:r>
    </w:p>
    <w:p w14:paraId="004DFC5B" w14:textId="77777777" w:rsidR="00AC738A" w:rsidRPr="00C41B1F" w:rsidRDefault="00AC738A" w:rsidP="00301228">
      <w:pPr>
        <w:spacing w:line="276" w:lineRule="auto"/>
        <w:jc w:val="both"/>
        <w:rPr>
          <w:rFonts w:ascii="Times New Roman" w:hAnsi="Times New Roman" w:cs="Times New Roman"/>
        </w:rPr>
      </w:pPr>
    </w:p>
    <w:p w14:paraId="4AD6E0E3" w14:textId="77777777" w:rsidR="00AC738A" w:rsidRPr="00C41B1F" w:rsidRDefault="00AC738A" w:rsidP="00301228">
      <w:pPr>
        <w:spacing w:line="276" w:lineRule="auto"/>
        <w:jc w:val="both"/>
        <w:rPr>
          <w:rFonts w:ascii="Times New Roman" w:hAnsi="Times New Roman" w:cs="Times New Roman"/>
        </w:rPr>
      </w:pPr>
      <w:r w:rsidRPr="00C41B1F">
        <w:rPr>
          <w:rFonts w:ascii="Times New Roman" w:hAnsi="Times New Roman" w:cs="Times New Roman"/>
        </w:rPr>
        <w:tab/>
        <w:t xml:space="preserve">Boire avec une paille, manger des aliments à moitié lyophilisés n’est pas non plus un problème. Tout comme dormir dans un gros sac de couchage accroché à la paroi de la station. La toilette s’effectue avec des serviettes et du savon sans rinçage. Seuls inconvénients : le bruit des régénérateurs qui brassent l’air en permanence oblige les astronautes à porter des bouchons auriculaires qui éliminent les sons nuisibles et inutiles. Enfin, malgré les sensations agréables qu’elle procure, l’apesanteur nécessite de faire quotidiennement de l’exercice physique pour lutter contre les phénomènes de pertes musculaires et stimuler le système cardio-vasculaire. </w:t>
      </w:r>
    </w:p>
    <w:p w14:paraId="307E364A" w14:textId="77777777" w:rsidR="008A1F8F" w:rsidRDefault="008A1F8F" w:rsidP="00301228">
      <w:pPr>
        <w:spacing w:line="276" w:lineRule="auto"/>
        <w:ind w:left="1416" w:right="712"/>
        <w:jc w:val="right"/>
        <w:rPr>
          <w:rFonts w:ascii="Times New Roman" w:eastAsia="Times New Roman" w:hAnsi="Times New Roman" w:cs="Times New Roman"/>
          <w:b/>
          <w:color w:val="1B1B1B"/>
          <w:sz w:val="22"/>
          <w:szCs w:val="22"/>
        </w:rPr>
      </w:pPr>
    </w:p>
    <w:p w14:paraId="74F5843B" w14:textId="77777777" w:rsidR="008A1F8F" w:rsidRDefault="008A1F8F" w:rsidP="00301228">
      <w:pPr>
        <w:spacing w:line="276" w:lineRule="auto"/>
        <w:ind w:left="1416" w:right="712"/>
        <w:jc w:val="right"/>
        <w:rPr>
          <w:rFonts w:ascii="Times New Roman" w:hAnsi="Times New Roman" w:cs="Times New Roman"/>
        </w:rPr>
      </w:pPr>
    </w:p>
    <w:p w14:paraId="09DEB2FD" w14:textId="77777777" w:rsidR="008A1F8F" w:rsidRDefault="00AC738A" w:rsidP="00301228">
      <w:pPr>
        <w:spacing w:line="276" w:lineRule="auto"/>
        <w:ind w:left="1416" w:right="-8"/>
        <w:jc w:val="right"/>
        <w:rPr>
          <w:rFonts w:ascii="Times New Roman" w:hAnsi="Times New Roman" w:cs="Times New Roman"/>
        </w:rPr>
      </w:pPr>
      <w:r w:rsidRPr="00C41B1F">
        <w:rPr>
          <w:rFonts w:ascii="Times New Roman" w:hAnsi="Times New Roman" w:cs="Times New Roman"/>
        </w:rPr>
        <w:t xml:space="preserve">Marc </w:t>
      </w:r>
      <w:r w:rsidR="008A1F8F" w:rsidRPr="00C41B1F">
        <w:rPr>
          <w:rFonts w:ascii="Times New Roman" w:hAnsi="Times New Roman" w:cs="Times New Roman"/>
        </w:rPr>
        <w:t>MENNESSIER</w:t>
      </w:r>
      <w:r w:rsidRPr="00C41B1F">
        <w:rPr>
          <w:rFonts w:ascii="Times New Roman" w:hAnsi="Times New Roman" w:cs="Times New Roman"/>
        </w:rPr>
        <w:t xml:space="preserve">, </w:t>
      </w:r>
      <w:r>
        <w:rPr>
          <w:rFonts w:ascii="Times New Roman" w:hAnsi="Times New Roman" w:cs="Times New Roman"/>
        </w:rPr>
        <w:t>« </w:t>
      </w:r>
      <w:r w:rsidRPr="00C41B1F">
        <w:rPr>
          <w:rFonts w:ascii="Times New Roman" w:hAnsi="Times New Roman" w:cs="Times New Roman"/>
        </w:rPr>
        <w:t>La vie dans la Station spatiale internationale</w:t>
      </w:r>
      <w:r>
        <w:rPr>
          <w:rFonts w:ascii="Times New Roman" w:hAnsi="Times New Roman" w:cs="Times New Roman"/>
        </w:rPr>
        <w:t xml:space="preserve"> », </w:t>
      </w:r>
    </w:p>
    <w:p w14:paraId="3F854896" w14:textId="77777777" w:rsidR="00AC738A" w:rsidRDefault="008A1F8F" w:rsidP="00301228">
      <w:pPr>
        <w:spacing w:line="276" w:lineRule="auto"/>
        <w:ind w:left="1416" w:right="-8"/>
        <w:jc w:val="right"/>
        <w:rPr>
          <w:rFonts w:ascii="Times New Roman" w:hAnsi="Times New Roman" w:cs="Times New Roman"/>
        </w:rPr>
      </w:pPr>
      <w:proofErr w:type="gramStart"/>
      <w:r>
        <w:rPr>
          <w:rFonts w:ascii="Times New Roman" w:hAnsi="Times New Roman" w:cs="Times New Roman"/>
        </w:rPr>
        <w:t>article</w:t>
      </w:r>
      <w:proofErr w:type="gramEnd"/>
      <w:r>
        <w:rPr>
          <w:rFonts w:ascii="Times New Roman" w:hAnsi="Times New Roman" w:cs="Times New Roman"/>
        </w:rPr>
        <w:t xml:space="preserve"> publié sur  le </w:t>
      </w:r>
      <w:r w:rsidR="00AC738A">
        <w:rPr>
          <w:rFonts w:ascii="Times New Roman" w:hAnsi="Times New Roman" w:cs="Times New Roman"/>
        </w:rPr>
        <w:t xml:space="preserve">site lefigaro.fr, </w:t>
      </w:r>
      <w:r>
        <w:rPr>
          <w:rFonts w:ascii="Times New Roman" w:hAnsi="Times New Roman" w:cs="Times New Roman"/>
        </w:rPr>
        <w:t xml:space="preserve">le </w:t>
      </w:r>
      <w:r w:rsidR="00AC738A" w:rsidRPr="00C41B1F">
        <w:rPr>
          <w:rFonts w:ascii="Times New Roman" w:hAnsi="Times New Roman" w:cs="Times New Roman"/>
        </w:rPr>
        <w:t>21.11.2008</w:t>
      </w:r>
      <w:r>
        <w:rPr>
          <w:rFonts w:ascii="Times New Roman" w:hAnsi="Times New Roman" w:cs="Times New Roman"/>
        </w:rPr>
        <w:t xml:space="preserve"> et mis à jour le 27.09.2011. </w:t>
      </w:r>
      <w:hyperlink r:id="rId6" w:history="1">
        <w:r w:rsidR="00AC738A" w:rsidRPr="00C41B1F">
          <w:rPr>
            <w:rStyle w:val="Lienhypertexte"/>
            <w:rFonts w:ascii="Times New Roman" w:hAnsi="Times New Roman" w:cs="Times New Roman"/>
          </w:rPr>
          <w:t>https://www.lefigaro.fr/sciences /</w:t>
        </w:r>
      </w:hyperlink>
    </w:p>
    <w:p w14:paraId="773E7090" w14:textId="2EAB5138" w:rsidR="00753CC4" w:rsidRDefault="00D773F2"/>
    <w:p w14:paraId="7D579500" w14:textId="23FC2207" w:rsidR="005601E2" w:rsidRDefault="005601E2"/>
    <w:p w14:paraId="1AB2384B" w14:textId="0D5715FE" w:rsidR="005601E2" w:rsidRDefault="005601E2"/>
    <w:p w14:paraId="60F35FF4" w14:textId="73B4F3B2" w:rsidR="005601E2" w:rsidRDefault="005601E2"/>
    <w:p w14:paraId="7FF5EE9E" w14:textId="18D02673" w:rsidR="005601E2" w:rsidRDefault="005601E2"/>
    <w:p w14:paraId="045FD7C8" w14:textId="6BE5CA80" w:rsidR="005601E2" w:rsidRDefault="005601E2"/>
    <w:p w14:paraId="69968F34" w14:textId="50009DB9" w:rsidR="005601E2" w:rsidRDefault="005601E2"/>
    <w:p w14:paraId="42AFA842" w14:textId="67D6D4F3" w:rsidR="005601E2" w:rsidRDefault="005601E2"/>
    <w:p w14:paraId="37B45A7A" w14:textId="1CFFB8E3" w:rsidR="005601E2" w:rsidRDefault="005601E2"/>
    <w:p w14:paraId="1964A9A5" w14:textId="45CCD5DD" w:rsidR="005601E2" w:rsidRDefault="005601E2"/>
    <w:p w14:paraId="5E355E98" w14:textId="407AC8DB" w:rsidR="005601E2" w:rsidRDefault="005601E2"/>
    <w:p w14:paraId="41785904" w14:textId="40FBD807" w:rsidR="005601E2" w:rsidRDefault="005601E2"/>
    <w:p w14:paraId="189B5BC3" w14:textId="1B1C0BCD" w:rsidR="005601E2" w:rsidRDefault="005601E2"/>
    <w:p w14:paraId="1DFD87A6" w14:textId="2249AC6B" w:rsidR="005601E2" w:rsidRDefault="005601E2"/>
    <w:p w14:paraId="7F6858CA" w14:textId="61232801" w:rsidR="005601E2" w:rsidRDefault="005601E2"/>
    <w:p w14:paraId="1CC29A7D" w14:textId="70AD6501" w:rsidR="005601E2" w:rsidRDefault="005601E2"/>
    <w:p w14:paraId="4708CF06" w14:textId="37FAF62B" w:rsidR="005601E2" w:rsidRDefault="005601E2"/>
    <w:p w14:paraId="31C2930F" w14:textId="10906C36" w:rsidR="005601E2" w:rsidRDefault="005601E2"/>
    <w:p w14:paraId="0F940B38" w14:textId="3D7F0E47" w:rsidR="005601E2" w:rsidRDefault="005601E2"/>
    <w:p w14:paraId="4E5396B4" w14:textId="77C95A38" w:rsidR="005601E2" w:rsidRDefault="005601E2"/>
    <w:p w14:paraId="02970697" w14:textId="76E48639" w:rsidR="005601E2" w:rsidRDefault="005601E2"/>
    <w:p w14:paraId="37FE41D4" w14:textId="30303C01" w:rsidR="005601E2" w:rsidRDefault="005601E2"/>
    <w:p w14:paraId="457AD1F9" w14:textId="13D60E9B" w:rsidR="005601E2" w:rsidRDefault="005601E2"/>
    <w:p w14:paraId="15FB1F49" w14:textId="5DEBF83A" w:rsidR="005601E2" w:rsidRDefault="005601E2"/>
    <w:p w14:paraId="409EB890" w14:textId="241B50F1" w:rsidR="005601E2" w:rsidRDefault="005601E2"/>
    <w:p w14:paraId="46FD0537" w14:textId="73BDFCBF" w:rsidR="005601E2" w:rsidRDefault="005601E2"/>
    <w:p w14:paraId="5A962F8F" w14:textId="4EAB6AAC" w:rsidR="005601E2" w:rsidRDefault="005601E2"/>
    <w:p w14:paraId="21282DA4" w14:textId="1D6BA84C" w:rsidR="005601E2" w:rsidRDefault="005601E2"/>
    <w:p w14:paraId="46243C88" w14:textId="77330DD6" w:rsidR="005601E2" w:rsidRDefault="005601E2"/>
    <w:p w14:paraId="7CA6C22D" w14:textId="247426DE" w:rsidR="005601E2" w:rsidRDefault="005601E2"/>
    <w:p w14:paraId="1703E97E" w14:textId="0C214E42" w:rsidR="005601E2" w:rsidRDefault="005601E2"/>
    <w:p w14:paraId="1F89E2E8" w14:textId="77777777" w:rsidR="005601E2" w:rsidRDefault="005601E2"/>
    <w:p w14:paraId="52BAC7A0" w14:textId="6289379D" w:rsidR="005601E2" w:rsidRDefault="005601E2"/>
    <w:p w14:paraId="452770DB" w14:textId="15214DD7" w:rsidR="005601E2" w:rsidRDefault="005601E2"/>
    <w:p w14:paraId="44D0BFC0"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t xml:space="preserve">Document </w:t>
      </w:r>
      <w:r>
        <w:rPr>
          <w:b/>
          <w:color w:val="1B1B1B"/>
          <w:sz w:val="22"/>
          <w:szCs w:val="22"/>
          <w:bdr w:val="single" w:sz="4" w:space="0" w:color="auto" w:shadow="1"/>
        </w:rPr>
        <w:t>6</w:t>
      </w:r>
    </w:p>
    <w:p w14:paraId="1758FFE5" w14:textId="77777777" w:rsidR="005601E2" w:rsidRDefault="005601E2" w:rsidP="005601E2">
      <w:pPr>
        <w:pStyle w:val="Sansinterligne"/>
        <w:spacing w:line="276" w:lineRule="auto"/>
        <w:jc w:val="both"/>
        <w:rPr>
          <w:rFonts w:ascii="Times New Roman" w:hAnsi="Times New Roman" w:cs="Times New Roman"/>
          <w:b/>
          <w:bCs/>
        </w:rPr>
      </w:pPr>
    </w:p>
    <w:p w14:paraId="4C5DB12F" w14:textId="77777777" w:rsidR="005601E2" w:rsidRPr="005565E4" w:rsidRDefault="005601E2" w:rsidP="005601E2">
      <w:pPr>
        <w:pStyle w:val="Sansinterligne"/>
        <w:spacing w:line="276" w:lineRule="auto"/>
        <w:jc w:val="both"/>
        <w:rPr>
          <w:rFonts w:ascii="Times New Roman" w:hAnsi="Times New Roman" w:cs="Times New Roman"/>
          <w:b/>
          <w:bCs/>
        </w:rPr>
      </w:pPr>
    </w:p>
    <w:p w14:paraId="41632C5E" w14:textId="77777777" w:rsidR="005601E2" w:rsidRPr="005565E4" w:rsidRDefault="005601E2" w:rsidP="005601E2">
      <w:pPr>
        <w:pStyle w:val="Sansinterligne"/>
        <w:spacing w:line="276" w:lineRule="auto"/>
        <w:contextualSpacing/>
        <w:jc w:val="both"/>
        <w:rPr>
          <w:rFonts w:ascii="Times New Roman" w:hAnsi="Times New Roman" w:cs="Times New Roman"/>
          <w:b/>
          <w:bCs/>
        </w:rPr>
      </w:pPr>
      <w:r w:rsidRPr="005565E4">
        <w:rPr>
          <w:rFonts w:ascii="Times New Roman" w:hAnsi="Times New Roman" w:cs="Times New Roman"/>
          <w:b/>
          <w:bCs/>
        </w:rPr>
        <w:tab/>
        <w:t>Vivre sur un voilier c’est avant tout vivre</w:t>
      </w:r>
    </w:p>
    <w:p w14:paraId="14A9F941" w14:textId="77777777" w:rsidR="005601E2" w:rsidRPr="005565E4" w:rsidRDefault="005601E2" w:rsidP="005601E2">
      <w:pPr>
        <w:pStyle w:val="Sansinterligne"/>
        <w:spacing w:line="276" w:lineRule="auto"/>
        <w:contextualSpacing/>
        <w:jc w:val="both"/>
        <w:rPr>
          <w:rFonts w:ascii="Times New Roman" w:hAnsi="Times New Roman" w:cs="Times New Roman"/>
          <w:b/>
          <w:bCs/>
        </w:rPr>
      </w:pPr>
    </w:p>
    <w:p w14:paraId="57CBE3B1" w14:textId="77777777" w:rsidR="005601E2" w:rsidRPr="005565E4" w:rsidRDefault="005601E2" w:rsidP="005601E2">
      <w:pPr>
        <w:pStyle w:val="Sansinterligne"/>
        <w:spacing w:line="276" w:lineRule="auto"/>
        <w:contextualSpacing/>
        <w:jc w:val="both"/>
        <w:rPr>
          <w:rFonts w:ascii="Times New Roman" w:hAnsi="Times New Roman" w:cs="Times New Roman"/>
        </w:rPr>
      </w:pPr>
      <w:r w:rsidRPr="005565E4">
        <w:rPr>
          <w:rFonts w:ascii="Times New Roman" w:hAnsi="Times New Roman" w:cs="Times New Roman"/>
          <w:b/>
          <w:bCs/>
        </w:rPr>
        <w:tab/>
      </w:r>
      <w:r w:rsidRPr="005565E4">
        <w:rPr>
          <w:rFonts w:ascii="Times New Roman" w:hAnsi="Times New Roman" w:cs="Times New Roman"/>
        </w:rPr>
        <w:t>« Parce que nous refusons de rêver notre vie. Parce que nous voulons vivre notre rêve » : voilà ce qu’écrit Patrick, qui a fait le choix de vivre sur un voilier avec sa femme, Marie-Claire.</w:t>
      </w:r>
    </w:p>
    <w:p w14:paraId="43EAD62A" w14:textId="77777777" w:rsidR="005601E2" w:rsidRPr="005565E4" w:rsidRDefault="005601E2" w:rsidP="005601E2">
      <w:pPr>
        <w:pStyle w:val="Sansinterligne"/>
        <w:spacing w:line="276" w:lineRule="auto"/>
        <w:contextualSpacing/>
        <w:jc w:val="both"/>
        <w:rPr>
          <w:rFonts w:ascii="Times New Roman" w:hAnsi="Times New Roman" w:cs="Times New Roman"/>
        </w:rPr>
      </w:pPr>
      <w:r w:rsidRPr="005565E4">
        <w:rPr>
          <w:rFonts w:ascii="Times New Roman" w:hAnsi="Times New Roman" w:cs="Times New Roman"/>
        </w:rPr>
        <w:tab/>
        <w:t>En 2007, après deux années de recherches pour trouver le voilier idéal, le couple tombe amoureux de Gavroche. A l’époque, ils vivaient encore dans une maison. Ils décident de le rénover durant leur temps libre, très souvent le week-end. Il y avait beaucoup de travaux à faire, le voilier n’était pas habitable en l’état.</w:t>
      </w:r>
    </w:p>
    <w:p w14:paraId="2326F36F"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Puis la transition s’est faite en douceur. Ils ont d’abord expérimenté la vie à bord pendant une année. </w:t>
      </w:r>
    </w:p>
    <w:p w14:paraId="2855AB90"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Vivre à bord d’un voilier est un mode de vie qui n’est pas adapté à tout le monde : c’est un mode de vie diamétralement opposé à une vie dans une maison sur terre ferme. Ils voulaient donc savoir s’ils en étaient capables avant de se lancer pour de bon. </w:t>
      </w:r>
    </w:p>
    <w:p w14:paraId="79A37CAA"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Ils ont amarré leur bateau à Bruxelles où ils se rendent très vite compte qu’ils sont loin d’être les seuls. D’autres ont fait le choix de ce mode de vie alternatif. Vivre sur un voilier est finalement courant, et présente de nombreux avantages : une fois le voilier acheté, le coût mensuel des charges ne représente quasiment rien. </w:t>
      </w:r>
    </w:p>
    <w:p w14:paraId="0FF27F4B"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p>
    <w:p w14:paraId="650A2BB2"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b/>
          <w:bCs/>
        </w:rPr>
      </w:pPr>
      <w:r w:rsidRPr="005565E4">
        <w:rPr>
          <w:rFonts w:ascii="Times New Roman" w:hAnsi="Times New Roman" w:cs="Times New Roman"/>
          <w:b/>
          <w:bCs/>
        </w:rPr>
        <w:t>Mais vivre sur un voilier c’est parfois des galères</w:t>
      </w:r>
    </w:p>
    <w:p w14:paraId="523B487E"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b/>
          <w:bCs/>
        </w:rPr>
      </w:pPr>
    </w:p>
    <w:p w14:paraId="4758FB24"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Le couple reconnaît que vivre à bord d’un voilier n’est pas toujours facile. Faire le choix de vivre sur un voilier</w:t>
      </w:r>
      <w:r>
        <w:rPr>
          <w:rFonts w:ascii="Times New Roman" w:hAnsi="Times New Roman" w:cs="Times New Roman"/>
        </w:rPr>
        <w:t>,</w:t>
      </w:r>
      <w:r w:rsidRPr="005565E4">
        <w:rPr>
          <w:rFonts w:ascii="Times New Roman" w:hAnsi="Times New Roman" w:cs="Times New Roman"/>
        </w:rPr>
        <w:t xml:space="preserve"> c’est aussi dépendre de la météo. Parfois l’hiver est rude. Avec des températures négatives</w:t>
      </w:r>
      <w:r>
        <w:rPr>
          <w:rFonts w:ascii="Times New Roman" w:hAnsi="Times New Roman" w:cs="Times New Roman"/>
        </w:rPr>
        <w:t>,</w:t>
      </w:r>
      <w:r w:rsidRPr="005565E4">
        <w:rPr>
          <w:rFonts w:ascii="Times New Roman" w:hAnsi="Times New Roman" w:cs="Times New Roman"/>
        </w:rPr>
        <w:t xml:space="preserve"> il arrive que les conduites d’eau gèlent à cause du froid. Sans approvisionnement possible en eau, la vie à bord devient très compliquée.</w:t>
      </w:r>
    </w:p>
    <w:p w14:paraId="3BA76719"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Le bateau nécessit</w:t>
      </w:r>
      <w:r>
        <w:rPr>
          <w:rFonts w:ascii="Times New Roman" w:hAnsi="Times New Roman" w:cs="Times New Roman"/>
        </w:rPr>
        <w:t>e</w:t>
      </w:r>
      <w:r w:rsidRPr="005565E4">
        <w:rPr>
          <w:rFonts w:ascii="Times New Roman" w:hAnsi="Times New Roman" w:cs="Times New Roman"/>
        </w:rPr>
        <w:t xml:space="preserve"> aussi beaucoup d’entretien. Il faut savoir être à la fois électricien, mécanicien, plombier, soudeur, menuisier …</w:t>
      </w:r>
    </w:p>
    <w:p w14:paraId="202B0DD0"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Et chaque année le voilier doit passer par une séance de nettoyage : le carénage. Durant cette série d’opérations, les coquillages et algues qui se sont fixés sur la partie immergée sont enlevés. </w:t>
      </w:r>
    </w:p>
    <w:p w14:paraId="2EBDB556"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Mais malgré tout, ils ne regrettent pas leur choix. Ils ont trouvé dans ce nouveau mode de vie la liberté qu’ils espéraient. </w:t>
      </w:r>
    </w:p>
    <w:p w14:paraId="3EE276BD"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b/>
          <w:bCs/>
        </w:rPr>
      </w:pPr>
    </w:p>
    <w:p w14:paraId="10F209FA"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b/>
          <w:bCs/>
        </w:rPr>
      </w:pPr>
      <w:r w:rsidRPr="005565E4">
        <w:rPr>
          <w:rFonts w:ascii="Times New Roman" w:hAnsi="Times New Roman" w:cs="Times New Roman"/>
          <w:b/>
          <w:bCs/>
        </w:rPr>
        <w:t>Bilan après 7 ans à vivre sur le voilier</w:t>
      </w:r>
    </w:p>
    <w:p w14:paraId="30758314"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b/>
          <w:bCs/>
        </w:rPr>
      </w:pPr>
    </w:p>
    <w:p w14:paraId="27326624"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Finalement, le bilan de Patrick et Marie-Claire est plus que positif. Ils font maintenant partie d’une vraie communauté qui s’entraide et qui se soutient. Le port est devenu comme un petit village où tout le monde se connaît. Le soir souvent ils se retrouvent tous ensemble autour d’un verre. Patrick constate qu’il y a toutes les tranches d’âges et toutes les origines sociales. </w:t>
      </w:r>
    </w:p>
    <w:p w14:paraId="53853EAE"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 xml:space="preserve">Quand ils partent en vadrouille, ils ont le plaisir d’avoir une maison qui ne leur coûte quasiment rien. Quand ils rentrent à Bruxelles ils peuvent s’amarrer directement dans le centre- ville. Ils payent une petite cotisation chaque année, mais peuvent utiliser gratuitement le réseau wifi. Ils ont également au port un petit garage où ils entreposent leur outillage, et quelques affaires à la valeur sentimentale trop importante pour être donnée[s]. </w:t>
      </w:r>
    </w:p>
    <w:p w14:paraId="39C27D9E" w14:textId="77777777" w:rsidR="005601E2" w:rsidRPr="005565E4" w:rsidRDefault="005601E2" w:rsidP="005601E2">
      <w:pPr>
        <w:pStyle w:val="Sansinterligne"/>
        <w:spacing w:line="276" w:lineRule="auto"/>
        <w:ind w:firstLine="708"/>
        <w:contextualSpacing/>
        <w:jc w:val="both"/>
        <w:rPr>
          <w:rFonts w:ascii="Times New Roman" w:hAnsi="Times New Roman" w:cs="Times New Roman"/>
        </w:rPr>
      </w:pPr>
      <w:r w:rsidRPr="005565E4">
        <w:rPr>
          <w:rFonts w:ascii="Times New Roman" w:hAnsi="Times New Roman" w:cs="Times New Roman"/>
        </w:rPr>
        <w:t>La liberté qu’ils ont gagnée c’est celle de ne pas être prisonniers d’un système où la réussite se voit dans une grande maison et une belle voiture. Malgré une vie simple, ils sont enfin heureux. Comme ils l’indiquent sur leur blog, ils espèrent « donner envie à d’autre[s</w:t>
      </w:r>
      <w:proofErr w:type="gramStart"/>
      <w:r w:rsidRPr="005565E4">
        <w:rPr>
          <w:rFonts w:ascii="Times New Roman" w:hAnsi="Times New Roman" w:cs="Times New Roman"/>
        </w:rPr>
        <w:t>],[</w:t>
      </w:r>
      <w:proofErr w:type="gramEnd"/>
      <w:r w:rsidRPr="005565E4">
        <w:rPr>
          <w:rFonts w:ascii="Times New Roman" w:hAnsi="Times New Roman" w:cs="Times New Roman"/>
        </w:rPr>
        <w:t xml:space="preserve">…] montrer que ce que nous avons décidé de vivre, d’autres peuvent aussi le faire ». </w:t>
      </w:r>
    </w:p>
    <w:p w14:paraId="7559D928" w14:textId="77777777" w:rsidR="005601E2" w:rsidRPr="005565E4" w:rsidRDefault="005601E2" w:rsidP="005601E2">
      <w:pPr>
        <w:pStyle w:val="Sansinterligne"/>
        <w:spacing w:line="276" w:lineRule="auto"/>
        <w:jc w:val="both"/>
        <w:rPr>
          <w:rFonts w:ascii="Times New Roman" w:hAnsi="Times New Roman" w:cs="Times New Roman"/>
          <w:b/>
          <w:bCs/>
        </w:rPr>
      </w:pPr>
    </w:p>
    <w:p w14:paraId="12ECCDAB" w14:textId="77777777" w:rsidR="005601E2" w:rsidRPr="005565E4" w:rsidRDefault="005601E2" w:rsidP="005601E2">
      <w:pPr>
        <w:pStyle w:val="Sansinterligne"/>
        <w:spacing w:line="276" w:lineRule="auto"/>
        <w:jc w:val="right"/>
        <w:rPr>
          <w:rFonts w:ascii="Times New Roman" w:hAnsi="Times New Roman" w:cs="Times New Roman"/>
          <w:b/>
          <w:bCs/>
        </w:rPr>
      </w:pPr>
      <w:r w:rsidRPr="005565E4">
        <w:rPr>
          <w:rFonts w:ascii="Times New Roman" w:hAnsi="Times New Roman" w:cs="Times New Roman"/>
          <w:b/>
          <w:bCs/>
        </w:rPr>
        <w:t xml:space="preserve">« Vivre sur un voilier : la vie alternative de Patrick et Marie », </w:t>
      </w:r>
      <w:hyperlink r:id="rId7" w:history="1">
        <w:r w:rsidRPr="005565E4">
          <w:rPr>
            <w:rStyle w:val="Lienhypertexte"/>
            <w:rFonts w:ascii="Times New Roman" w:hAnsi="Times New Roman" w:cs="Times New Roman"/>
            <w:b/>
            <w:bCs/>
          </w:rPr>
          <w:t>https://toitsalternatifs.fr</w:t>
        </w:r>
      </w:hyperlink>
      <w:r w:rsidRPr="005565E4">
        <w:rPr>
          <w:rFonts w:ascii="Times New Roman" w:hAnsi="Times New Roman" w:cs="Times New Roman"/>
          <w:b/>
          <w:bCs/>
        </w:rPr>
        <w:t xml:space="preserve"> </w:t>
      </w:r>
    </w:p>
    <w:p w14:paraId="219ACF99" w14:textId="5D74300A" w:rsidR="005601E2" w:rsidRDefault="005601E2" w:rsidP="005601E2">
      <w:pPr>
        <w:pStyle w:val="Sansinterligne"/>
        <w:spacing w:line="276" w:lineRule="auto"/>
        <w:ind w:firstLine="708"/>
        <w:jc w:val="both"/>
        <w:rPr>
          <w:rFonts w:ascii="Times New Roman" w:hAnsi="Times New Roman" w:cs="Times New Roman"/>
        </w:rPr>
      </w:pPr>
    </w:p>
    <w:p w14:paraId="4D63C726" w14:textId="07DBDCA4" w:rsidR="005601E2" w:rsidRDefault="005601E2" w:rsidP="005601E2">
      <w:pPr>
        <w:pStyle w:val="Sansinterligne"/>
        <w:spacing w:line="276" w:lineRule="auto"/>
        <w:ind w:firstLine="708"/>
        <w:jc w:val="both"/>
        <w:rPr>
          <w:rFonts w:ascii="Times New Roman" w:hAnsi="Times New Roman" w:cs="Times New Roman"/>
        </w:rPr>
      </w:pPr>
    </w:p>
    <w:p w14:paraId="18AC3F45" w14:textId="77777777" w:rsidR="005601E2" w:rsidRPr="005565E4" w:rsidRDefault="005601E2" w:rsidP="005601E2">
      <w:pPr>
        <w:pStyle w:val="Sansinterligne"/>
        <w:spacing w:line="276" w:lineRule="auto"/>
        <w:ind w:firstLine="708"/>
        <w:jc w:val="both"/>
        <w:rPr>
          <w:rFonts w:ascii="Times New Roman" w:hAnsi="Times New Roman" w:cs="Times New Roman"/>
        </w:rPr>
      </w:pPr>
    </w:p>
    <w:p w14:paraId="39B3E123" w14:textId="00E8F7CB" w:rsidR="005601E2" w:rsidRDefault="005601E2"/>
    <w:p w14:paraId="5FA9E25A"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t xml:space="preserve">Document </w:t>
      </w:r>
      <w:r>
        <w:rPr>
          <w:b/>
          <w:color w:val="1B1B1B"/>
          <w:sz w:val="22"/>
          <w:szCs w:val="22"/>
          <w:bdr w:val="single" w:sz="4" w:space="0" w:color="auto" w:shadow="1"/>
        </w:rPr>
        <w:t>7</w:t>
      </w:r>
    </w:p>
    <w:p w14:paraId="135D7BF6" w14:textId="77777777" w:rsidR="005601E2" w:rsidRDefault="005601E2" w:rsidP="005601E2">
      <w:pPr>
        <w:pStyle w:val="Sansinterligne"/>
        <w:spacing w:line="276" w:lineRule="auto"/>
        <w:ind w:left="720"/>
        <w:rPr>
          <w:rFonts w:ascii="Times New Roman" w:hAnsi="Times New Roman" w:cs="Times New Roman"/>
          <w:b/>
          <w:bCs/>
          <w:sz w:val="28"/>
          <w:szCs w:val="28"/>
        </w:rPr>
      </w:pPr>
    </w:p>
    <w:p w14:paraId="046937C1" w14:textId="77777777" w:rsidR="005601E2" w:rsidRPr="00C648B2" w:rsidRDefault="005601E2" w:rsidP="005601E2">
      <w:pPr>
        <w:pStyle w:val="Sansinterligne"/>
        <w:spacing w:line="276" w:lineRule="auto"/>
        <w:ind w:left="720"/>
        <w:jc w:val="center"/>
        <w:rPr>
          <w:rFonts w:ascii="Times New Roman" w:hAnsi="Times New Roman" w:cs="Times New Roman"/>
          <w:b/>
          <w:bCs/>
          <w:sz w:val="28"/>
          <w:szCs w:val="28"/>
        </w:rPr>
      </w:pPr>
      <w:r w:rsidRPr="00C648B2">
        <w:rPr>
          <w:rFonts w:ascii="Times New Roman" w:hAnsi="Times New Roman" w:cs="Times New Roman"/>
          <w:b/>
          <w:bCs/>
          <w:sz w:val="28"/>
          <w:szCs w:val="28"/>
        </w:rPr>
        <w:t xml:space="preserve">Les </w:t>
      </w:r>
      <w:proofErr w:type="spellStart"/>
      <w:r w:rsidRPr="00C648B2">
        <w:rPr>
          <w:rFonts w:ascii="Times New Roman" w:hAnsi="Times New Roman" w:cs="Times New Roman"/>
          <w:b/>
          <w:bCs/>
          <w:sz w:val="28"/>
          <w:szCs w:val="28"/>
        </w:rPr>
        <w:t>sadhus</w:t>
      </w:r>
      <w:proofErr w:type="spellEnd"/>
      <w:r w:rsidRPr="00C648B2">
        <w:rPr>
          <w:rFonts w:ascii="Times New Roman" w:hAnsi="Times New Roman" w:cs="Times New Roman"/>
          <w:b/>
          <w:bCs/>
          <w:sz w:val="28"/>
          <w:szCs w:val="28"/>
        </w:rPr>
        <w:t>, des êtres hors du commun</w:t>
      </w:r>
    </w:p>
    <w:p w14:paraId="538CA11B" w14:textId="77777777" w:rsidR="005601E2" w:rsidRDefault="005601E2" w:rsidP="005601E2">
      <w:pPr>
        <w:pStyle w:val="Sansinterligne"/>
        <w:spacing w:line="276" w:lineRule="auto"/>
        <w:ind w:firstLine="426"/>
        <w:jc w:val="both"/>
        <w:rPr>
          <w:rFonts w:ascii="Times New Roman" w:hAnsi="Times New Roman" w:cs="Times New Roman"/>
          <w:i/>
          <w:iCs/>
          <w:sz w:val="24"/>
          <w:szCs w:val="24"/>
        </w:rPr>
      </w:pPr>
    </w:p>
    <w:p w14:paraId="550D7946" w14:textId="77777777" w:rsidR="005601E2" w:rsidRPr="00C648B2" w:rsidRDefault="005601E2" w:rsidP="005601E2">
      <w:pPr>
        <w:pStyle w:val="Sansinterligne"/>
        <w:spacing w:line="276" w:lineRule="auto"/>
        <w:ind w:firstLine="426"/>
        <w:jc w:val="both"/>
        <w:rPr>
          <w:rFonts w:ascii="Times New Roman" w:hAnsi="Times New Roman" w:cs="Times New Roman"/>
          <w:i/>
          <w:iCs/>
          <w:sz w:val="24"/>
          <w:szCs w:val="24"/>
        </w:rPr>
      </w:pPr>
      <w:r w:rsidRPr="00C648B2">
        <w:rPr>
          <w:rFonts w:ascii="Times New Roman" w:hAnsi="Times New Roman" w:cs="Times New Roman"/>
          <w:i/>
          <w:iCs/>
          <w:sz w:val="24"/>
          <w:szCs w:val="24"/>
        </w:rPr>
        <w:t xml:space="preserve">Si vous vous êtes déjà promenés en Inde, ou dans un pays hindouiste, vous aurez sûrement déjà croisé des </w:t>
      </w:r>
      <w:proofErr w:type="spellStart"/>
      <w:r w:rsidRPr="00C648B2">
        <w:rPr>
          <w:rFonts w:ascii="Times New Roman" w:hAnsi="Times New Roman" w:cs="Times New Roman"/>
          <w:i/>
          <w:iCs/>
          <w:sz w:val="24"/>
          <w:szCs w:val="24"/>
        </w:rPr>
        <w:t>sadhus</w:t>
      </w:r>
      <w:proofErr w:type="spellEnd"/>
      <w:r w:rsidRPr="00C648B2">
        <w:rPr>
          <w:rFonts w:ascii="Times New Roman" w:hAnsi="Times New Roman" w:cs="Times New Roman"/>
          <w:i/>
          <w:iCs/>
          <w:sz w:val="24"/>
          <w:szCs w:val="24"/>
        </w:rPr>
        <w:t xml:space="preserve">. Ces êtres, généralement peu habillés (voir[e] pas du tout) et recouverts de plein de couleurs. En sanskrit le mot </w:t>
      </w:r>
      <w:proofErr w:type="spellStart"/>
      <w:r w:rsidRPr="00C648B2">
        <w:rPr>
          <w:rFonts w:ascii="Times New Roman" w:hAnsi="Times New Roman" w:cs="Times New Roman"/>
          <w:i/>
          <w:iCs/>
          <w:sz w:val="24"/>
          <w:szCs w:val="24"/>
        </w:rPr>
        <w:t>sadhu</w:t>
      </w:r>
      <w:proofErr w:type="spellEnd"/>
      <w:r w:rsidRPr="00C648B2">
        <w:rPr>
          <w:rFonts w:ascii="Times New Roman" w:hAnsi="Times New Roman" w:cs="Times New Roman"/>
          <w:i/>
          <w:iCs/>
          <w:sz w:val="24"/>
          <w:szCs w:val="24"/>
        </w:rPr>
        <w:t xml:space="preserve"> signifie bon. Ils sont également appelés </w:t>
      </w:r>
      <w:proofErr w:type="spellStart"/>
      <w:r w:rsidRPr="00C648B2">
        <w:rPr>
          <w:rFonts w:ascii="Times New Roman" w:hAnsi="Times New Roman" w:cs="Times New Roman"/>
          <w:i/>
          <w:iCs/>
          <w:sz w:val="24"/>
          <w:szCs w:val="24"/>
        </w:rPr>
        <w:t>swami</w:t>
      </w:r>
      <w:proofErr w:type="spellEnd"/>
      <w:r w:rsidRPr="00C648B2">
        <w:rPr>
          <w:rFonts w:ascii="Times New Roman" w:hAnsi="Times New Roman" w:cs="Times New Roman"/>
          <w:i/>
          <w:iCs/>
          <w:sz w:val="24"/>
          <w:szCs w:val="24"/>
        </w:rPr>
        <w:t xml:space="preserve"> et </w:t>
      </w:r>
      <w:proofErr w:type="spellStart"/>
      <w:r w:rsidRPr="00C648B2">
        <w:rPr>
          <w:rFonts w:ascii="Times New Roman" w:hAnsi="Times New Roman" w:cs="Times New Roman"/>
          <w:i/>
          <w:iCs/>
          <w:sz w:val="24"/>
          <w:szCs w:val="24"/>
        </w:rPr>
        <w:t>sannyasi</w:t>
      </w:r>
      <w:proofErr w:type="spellEnd"/>
      <w:r w:rsidRPr="00C648B2">
        <w:rPr>
          <w:rFonts w:ascii="Times New Roman" w:hAnsi="Times New Roman" w:cs="Times New Roman"/>
          <w:i/>
          <w:iCs/>
          <w:sz w:val="24"/>
          <w:szCs w:val="24"/>
        </w:rPr>
        <w:t xml:space="preserve">. Le mot </w:t>
      </w:r>
      <w:proofErr w:type="spellStart"/>
      <w:r w:rsidRPr="00C648B2">
        <w:rPr>
          <w:rFonts w:ascii="Times New Roman" w:hAnsi="Times New Roman" w:cs="Times New Roman"/>
          <w:i/>
          <w:iCs/>
          <w:sz w:val="24"/>
          <w:szCs w:val="24"/>
        </w:rPr>
        <w:t>swami</w:t>
      </w:r>
      <w:proofErr w:type="spellEnd"/>
      <w:r w:rsidRPr="00C648B2">
        <w:rPr>
          <w:rFonts w:ascii="Times New Roman" w:hAnsi="Times New Roman" w:cs="Times New Roman"/>
          <w:i/>
          <w:iCs/>
          <w:sz w:val="24"/>
          <w:szCs w:val="24"/>
        </w:rPr>
        <w:t xml:space="preserve"> signifie littéralement « celui qui se possède » ou « celui qui est vraiment ». Mais alors qui sont-ils et que cherchent-ils ? </w:t>
      </w:r>
    </w:p>
    <w:p w14:paraId="00F264ED" w14:textId="77777777" w:rsidR="005601E2" w:rsidRPr="00C648B2" w:rsidRDefault="005601E2" w:rsidP="005601E2">
      <w:pPr>
        <w:pStyle w:val="Sansinterligne"/>
        <w:spacing w:line="276" w:lineRule="auto"/>
        <w:jc w:val="both"/>
        <w:rPr>
          <w:rFonts w:ascii="Times New Roman" w:hAnsi="Times New Roman" w:cs="Times New Roman"/>
          <w:i/>
          <w:iCs/>
          <w:sz w:val="24"/>
          <w:szCs w:val="24"/>
        </w:rPr>
      </w:pPr>
    </w:p>
    <w:p w14:paraId="6E167A30" w14:textId="77777777" w:rsidR="005601E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PRESENTATION</w:t>
      </w:r>
    </w:p>
    <w:p w14:paraId="6F5A7614"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p>
    <w:p w14:paraId="7C70BF32"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 xml:space="preserve">Un </w:t>
      </w:r>
      <w:proofErr w:type="spellStart"/>
      <w:r w:rsidRPr="00C648B2">
        <w:rPr>
          <w:rFonts w:ascii="Times New Roman" w:hAnsi="Times New Roman" w:cs="Times New Roman"/>
          <w:sz w:val="24"/>
          <w:szCs w:val="24"/>
        </w:rPr>
        <w:t>sadhu</w:t>
      </w:r>
      <w:proofErr w:type="spellEnd"/>
      <w:r w:rsidRPr="00C648B2">
        <w:rPr>
          <w:rFonts w:ascii="Times New Roman" w:hAnsi="Times New Roman" w:cs="Times New Roman"/>
          <w:sz w:val="24"/>
          <w:szCs w:val="24"/>
        </w:rPr>
        <w:t xml:space="preserve"> est un ascète hindou qui a renoncé à toute attache de la vie matérielle pour se consacrer uniquement à sa quête spirituelle. Il se doit de renoncer au plaisir, à la richesse et au pouvoir. Un certain nombre d’entre eux sont toujours mariés [quoiqu’ils] aient coupé tout lien avec leur famille.</w:t>
      </w:r>
    </w:p>
    <w:p w14:paraId="0C63CA97" w14:textId="77777777" w:rsidR="005601E2" w:rsidRPr="00C648B2" w:rsidRDefault="005601E2" w:rsidP="005601E2">
      <w:pPr>
        <w:pStyle w:val="Sansinterligne"/>
        <w:spacing w:line="276" w:lineRule="auto"/>
        <w:jc w:val="both"/>
        <w:rPr>
          <w:rFonts w:ascii="Times New Roman" w:hAnsi="Times New Roman" w:cs="Times New Roman"/>
          <w:sz w:val="24"/>
          <w:szCs w:val="24"/>
        </w:rPr>
      </w:pPr>
    </w:p>
    <w:p w14:paraId="6B5FCC35"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 xml:space="preserve">De la même manière, on compte beaucoup de </w:t>
      </w:r>
      <w:proofErr w:type="spellStart"/>
      <w:r w:rsidRPr="00C648B2">
        <w:rPr>
          <w:rFonts w:ascii="Times New Roman" w:hAnsi="Times New Roman" w:cs="Times New Roman"/>
          <w:sz w:val="24"/>
          <w:szCs w:val="24"/>
        </w:rPr>
        <w:t>sadhus</w:t>
      </w:r>
      <w:proofErr w:type="spellEnd"/>
      <w:r w:rsidRPr="00C648B2">
        <w:rPr>
          <w:rFonts w:ascii="Times New Roman" w:hAnsi="Times New Roman" w:cs="Times New Roman"/>
          <w:sz w:val="24"/>
          <w:szCs w:val="24"/>
        </w:rPr>
        <w:t xml:space="preserve"> ayant des diplômes universitaires. La plupart du temps, les personnes qui deviennent </w:t>
      </w:r>
      <w:proofErr w:type="spellStart"/>
      <w:r w:rsidRPr="00C648B2">
        <w:rPr>
          <w:rFonts w:ascii="Times New Roman" w:hAnsi="Times New Roman" w:cs="Times New Roman"/>
          <w:sz w:val="24"/>
          <w:szCs w:val="24"/>
        </w:rPr>
        <w:t>sadhus</w:t>
      </w:r>
      <w:proofErr w:type="spellEnd"/>
      <w:r w:rsidRPr="00C648B2">
        <w:rPr>
          <w:rFonts w:ascii="Times New Roman" w:hAnsi="Times New Roman" w:cs="Times New Roman"/>
          <w:sz w:val="24"/>
          <w:szCs w:val="24"/>
        </w:rPr>
        <w:t xml:space="preserve"> attendent un âge avancé ; c’est en vieillissant qu’ils décident de renoncer à toute attache matérielle. Très souvent, ils sont d’ailleurs officiellement morts pour l’état indien. </w:t>
      </w:r>
    </w:p>
    <w:p w14:paraId="552A06C9" w14:textId="77777777" w:rsidR="005601E2" w:rsidRPr="00C648B2" w:rsidRDefault="005601E2" w:rsidP="005601E2">
      <w:pPr>
        <w:pStyle w:val="Sansinterligne"/>
        <w:spacing w:line="276" w:lineRule="auto"/>
        <w:jc w:val="both"/>
        <w:rPr>
          <w:rFonts w:ascii="Times New Roman" w:hAnsi="Times New Roman" w:cs="Times New Roman"/>
          <w:sz w:val="24"/>
          <w:szCs w:val="24"/>
        </w:rPr>
      </w:pPr>
    </w:p>
    <w:p w14:paraId="48533ED6"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 xml:space="preserve">Ils coupent tout lien avec leur famille et ne possèdent quasiment rien. Ils revêtent une longue tunique que l’on appelle </w:t>
      </w:r>
      <w:proofErr w:type="spellStart"/>
      <w:r w:rsidRPr="00C648B2">
        <w:rPr>
          <w:rFonts w:ascii="Times New Roman" w:hAnsi="Times New Roman" w:cs="Times New Roman"/>
          <w:sz w:val="24"/>
          <w:szCs w:val="24"/>
        </w:rPr>
        <w:t>longhi</w:t>
      </w:r>
      <w:proofErr w:type="spellEnd"/>
      <w:r w:rsidRPr="00C648B2">
        <w:rPr>
          <w:rFonts w:ascii="Times New Roman" w:hAnsi="Times New Roman" w:cs="Times New Roman"/>
          <w:sz w:val="24"/>
          <w:szCs w:val="24"/>
        </w:rPr>
        <w:t xml:space="preserve">. Cependant, rien ne les oblige à porter cet habit. Certains courants de </w:t>
      </w:r>
      <w:proofErr w:type="spellStart"/>
      <w:r w:rsidRPr="00C648B2">
        <w:rPr>
          <w:rFonts w:ascii="Times New Roman" w:hAnsi="Times New Roman" w:cs="Times New Roman"/>
          <w:sz w:val="24"/>
          <w:szCs w:val="24"/>
        </w:rPr>
        <w:t>sadhus</w:t>
      </w:r>
      <w:proofErr w:type="spellEnd"/>
      <w:r w:rsidRPr="00C648B2">
        <w:rPr>
          <w:rFonts w:ascii="Times New Roman" w:hAnsi="Times New Roman" w:cs="Times New Roman"/>
          <w:sz w:val="24"/>
          <w:szCs w:val="24"/>
        </w:rPr>
        <w:t xml:space="preserve"> se promènent toujours nus. N’ayant pas de maison propre, ils se déplacent continuellement sur les routes et deviennent des mendiants, comptant sur la générosité des gens pour survivre. Les dons sont leur seule manière de se nourrir.</w:t>
      </w:r>
    </w:p>
    <w:p w14:paraId="3C9E6E36" w14:textId="77777777" w:rsidR="005601E2" w:rsidRPr="00C648B2" w:rsidRDefault="005601E2" w:rsidP="005601E2">
      <w:pPr>
        <w:pStyle w:val="Sansinterligne"/>
        <w:spacing w:line="276" w:lineRule="auto"/>
        <w:jc w:val="both"/>
        <w:rPr>
          <w:rFonts w:ascii="Times New Roman" w:hAnsi="Times New Roman" w:cs="Times New Roman"/>
          <w:sz w:val="24"/>
          <w:szCs w:val="24"/>
        </w:rPr>
      </w:pPr>
    </w:p>
    <w:p w14:paraId="24F6D89F"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 xml:space="preserve">Dans les familles hindoues croyantes, il n’est pas rare d’avoir recours à un </w:t>
      </w:r>
      <w:proofErr w:type="spellStart"/>
      <w:r w:rsidRPr="00C648B2">
        <w:rPr>
          <w:rFonts w:ascii="Times New Roman" w:hAnsi="Times New Roman" w:cs="Times New Roman"/>
          <w:sz w:val="24"/>
          <w:szCs w:val="24"/>
        </w:rPr>
        <w:t>sadhu</w:t>
      </w:r>
      <w:proofErr w:type="spellEnd"/>
      <w:r w:rsidRPr="00C648B2">
        <w:rPr>
          <w:rFonts w:ascii="Times New Roman" w:hAnsi="Times New Roman" w:cs="Times New Roman"/>
          <w:sz w:val="24"/>
          <w:szCs w:val="24"/>
        </w:rPr>
        <w:t xml:space="preserve"> pour arranger des problèmes familiaux. Pour les hindous, ils sont les représentants terrestres des dieux et à ce titre sont généralement adorés.</w:t>
      </w:r>
    </w:p>
    <w:p w14:paraId="2CE11EC9"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w:t>
      </w:r>
    </w:p>
    <w:p w14:paraId="5366C263" w14:textId="77777777" w:rsidR="005601E2" w:rsidRPr="00C648B2" w:rsidRDefault="005601E2" w:rsidP="005601E2">
      <w:pPr>
        <w:pStyle w:val="Sansinterligne"/>
        <w:spacing w:line="276" w:lineRule="auto"/>
        <w:jc w:val="both"/>
        <w:rPr>
          <w:rFonts w:ascii="Times New Roman" w:hAnsi="Times New Roman" w:cs="Times New Roman"/>
          <w:sz w:val="24"/>
          <w:szCs w:val="24"/>
        </w:rPr>
      </w:pPr>
    </w:p>
    <w:p w14:paraId="283C20BD" w14:textId="77777777" w:rsidR="005601E2" w:rsidRDefault="005601E2" w:rsidP="005601E2">
      <w:pPr>
        <w:pStyle w:val="Sansinterligne"/>
        <w:spacing w:line="276" w:lineRule="auto"/>
        <w:jc w:val="both"/>
        <w:rPr>
          <w:rFonts w:ascii="Times New Roman" w:hAnsi="Times New Roman" w:cs="Times New Roman"/>
          <w:sz w:val="24"/>
          <w:szCs w:val="24"/>
        </w:rPr>
      </w:pPr>
    </w:p>
    <w:p w14:paraId="25C0C528" w14:textId="77777777" w:rsidR="005601E2" w:rsidRDefault="005601E2" w:rsidP="005601E2">
      <w:pPr>
        <w:pStyle w:val="Sansinterligne"/>
        <w:spacing w:line="276" w:lineRule="auto"/>
        <w:jc w:val="both"/>
        <w:rPr>
          <w:rFonts w:ascii="Times New Roman" w:hAnsi="Times New Roman" w:cs="Times New Roman"/>
          <w:sz w:val="24"/>
          <w:szCs w:val="24"/>
        </w:rPr>
      </w:pPr>
      <w:r w:rsidRPr="00C648B2">
        <w:rPr>
          <w:rFonts w:ascii="Times New Roman" w:hAnsi="Times New Roman" w:cs="Times New Roman"/>
          <w:sz w:val="24"/>
          <w:szCs w:val="24"/>
        </w:rPr>
        <w:t>QUI DEVIENT SADHU ET COMMENT ?</w:t>
      </w:r>
    </w:p>
    <w:p w14:paraId="6F5868D8" w14:textId="77777777" w:rsidR="005601E2" w:rsidRPr="00C648B2" w:rsidRDefault="005601E2" w:rsidP="005601E2">
      <w:pPr>
        <w:pStyle w:val="Sansinterligne"/>
        <w:spacing w:line="276" w:lineRule="auto"/>
        <w:jc w:val="both"/>
        <w:rPr>
          <w:rFonts w:ascii="Times New Roman" w:hAnsi="Times New Roman" w:cs="Times New Roman"/>
          <w:sz w:val="24"/>
          <w:szCs w:val="24"/>
        </w:rPr>
      </w:pPr>
    </w:p>
    <w:p w14:paraId="2DBB1417" w14:textId="77777777" w:rsidR="005601E2" w:rsidRPr="00C648B2" w:rsidRDefault="005601E2" w:rsidP="005601E2">
      <w:pPr>
        <w:pStyle w:val="Sansinterligne"/>
        <w:spacing w:line="276" w:lineRule="auto"/>
        <w:ind w:firstLine="426"/>
        <w:jc w:val="both"/>
        <w:rPr>
          <w:rFonts w:ascii="Times New Roman" w:hAnsi="Times New Roman" w:cs="Times New Roman"/>
          <w:sz w:val="24"/>
          <w:szCs w:val="24"/>
        </w:rPr>
      </w:pPr>
      <w:r w:rsidRPr="00C648B2">
        <w:rPr>
          <w:rFonts w:ascii="Times New Roman" w:hAnsi="Times New Roman" w:cs="Times New Roman"/>
          <w:sz w:val="24"/>
          <w:szCs w:val="24"/>
        </w:rPr>
        <w:t xml:space="preserve">Un nombre relativement grand d’entre eux décide de partir vers l’âge de 60 ans. Dans la vie d’un hindou, devenir un </w:t>
      </w:r>
      <w:proofErr w:type="spellStart"/>
      <w:r w:rsidRPr="00C648B2">
        <w:rPr>
          <w:rFonts w:ascii="Times New Roman" w:hAnsi="Times New Roman" w:cs="Times New Roman"/>
          <w:sz w:val="24"/>
          <w:szCs w:val="24"/>
        </w:rPr>
        <w:t>sadhu</w:t>
      </w:r>
      <w:proofErr w:type="spellEnd"/>
      <w:r w:rsidRPr="00C648B2">
        <w:rPr>
          <w:rFonts w:ascii="Times New Roman" w:hAnsi="Times New Roman" w:cs="Times New Roman"/>
          <w:sz w:val="24"/>
          <w:szCs w:val="24"/>
        </w:rPr>
        <w:t xml:space="preserve"> est normalement la quatrième étape à effectuer. D’abord, un vrai hindou doit étudier, faire des études. Ensuite, il doit devenir père et fonder un foyer afin que les traditions ne s’arrêtent pas. Enfin, il faut effectuer un pèlerinage. Cette dernière étape peut aussi prendre l’aspect d’une retraite en forêt afin de s’y retirer pour méditer. </w:t>
      </w:r>
    </w:p>
    <w:p w14:paraId="7CFE864D" w14:textId="77777777" w:rsidR="005601E2" w:rsidRPr="00C648B2" w:rsidRDefault="005601E2" w:rsidP="005601E2">
      <w:pPr>
        <w:pStyle w:val="Sansinterligne"/>
        <w:spacing w:line="276" w:lineRule="auto"/>
        <w:jc w:val="both"/>
        <w:rPr>
          <w:rFonts w:ascii="Times New Roman" w:hAnsi="Times New Roman" w:cs="Times New Roman"/>
          <w:sz w:val="24"/>
          <w:szCs w:val="24"/>
        </w:rPr>
      </w:pPr>
      <w:r w:rsidRPr="00C648B2">
        <w:rPr>
          <w:rFonts w:ascii="Times New Roman" w:hAnsi="Times New Roman" w:cs="Times New Roman"/>
          <w:sz w:val="24"/>
          <w:szCs w:val="24"/>
        </w:rPr>
        <w:tab/>
      </w:r>
      <w:r w:rsidRPr="00C648B2">
        <w:rPr>
          <w:rFonts w:ascii="Times New Roman" w:hAnsi="Times New Roman" w:cs="Times New Roman"/>
          <w:sz w:val="24"/>
          <w:szCs w:val="24"/>
        </w:rPr>
        <w:tab/>
      </w:r>
      <w:r w:rsidRPr="00C648B2">
        <w:rPr>
          <w:rFonts w:ascii="Times New Roman" w:hAnsi="Times New Roman" w:cs="Times New Roman"/>
          <w:sz w:val="24"/>
          <w:szCs w:val="24"/>
        </w:rPr>
        <w:tab/>
      </w:r>
      <w:r w:rsidRPr="00C648B2">
        <w:rPr>
          <w:rFonts w:ascii="Times New Roman" w:hAnsi="Times New Roman" w:cs="Times New Roman"/>
          <w:sz w:val="24"/>
          <w:szCs w:val="24"/>
        </w:rPr>
        <w:tab/>
      </w:r>
      <w:r w:rsidRPr="00C648B2">
        <w:rPr>
          <w:rFonts w:ascii="Times New Roman" w:hAnsi="Times New Roman" w:cs="Times New Roman"/>
          <w:sz w:val="24"/>
          <w:szCs w:val="24"/>
        </w:rPr>
        <w:tab/>
      </w:r>
      <w:r w:rsidRPr="00C648B2">
        <w:rPr>
          <w:rFonts w:ascii="Times New Roman" w:hAnsi="Times New Roman" w:cs="Times New Roman"/>
          <w:sz w:val="24"/>
          <w:szCs w:val="24"/>
        </w:rPr>
        <w:tab/>
      </w:r>
      <w:r w:rsidRPr="00C648B2">
        <w:rPr>
          <w:rFonts w:ascii="Times New Roman" w:hAnsi="Times New Roman" w:cs="Times New Roman"/>
          <w:sz w:val="24"/>
          <w:szCs w:val="24"/>
        </w:rPr>
        <w:tab/>
        <w:t>[…]</w:t>
      </w:r>
    </w:p>
    <w:p w14:paraId="4B7330E8" w14:textId="77777777" w:rsidR="005601E2" w:rsidRPr="00C648B2" w:rsidRDefault="005601E2" w:rsidP="005601E2">
      <w:pPr>
        <w:pStyle w:val="Sansinterligne"/>
        <w:spacing w:line="276" w:lineRule="auto"/>
        <w:jc w:val="both"/>
        <w:rPr>
          <w:rFonts w:ascii="Times New Roman" w:hAnsi="Times New Roman" w:cs="Times New Roman"/>
          <w:sz w:val="24"/>
          <w:szCs w:val="24"/>
        </w:rPr>
      </w:pPr>
      <w:r w:rsidRPr="00C648B2">
        <w:rPr>
          <w:rFonts w:ascii="Times New Roman" w:hAnsi="Times New Roman" w:cs="Times New Roman"/>
          <w:sz w:val="24"/>
          <w:szCs w:val="24"/>
        </w:rPr>
        <w:tab/>
      </w:r>
    </w:p>
    <w:p w14:paraId="1D2814B7" w14:textId="77777777" w:rsidR="005601E2" w:rsidRDefault="005601E2" w:rsidP="005601E2">
      <w:pPr>
        <w:pStyle w:val="Sansinterligne"/>
        <w:spacing w:line="276" w:lineRule="auto"/>
        <w:jc w:val="both"/>
        <w:rPr>
          <w:rFonts w:ascii="Times New Roman" w:hAnsi="Times New Roman" w:cs="Times New Roman"/>
          <w:bCs/>
          <w:sz w:val="24"/>
          <w:szCs w:val="24"/>
        </w:rPr>
      </w:pPr>
      <w:r>
        <w:rPr>
          <w:rFonts w:ascii="Times New Roman" w:hAnsi="Times New Roman" w:cs="Times New Roman"/>
          <w:bCs/>
          <w:sz w:val="24"/>
          <w:szCs w:val="24"/>
        </w:rPr>
        <w:t>« </w:t>
      </w:r>
      <w:r w:rsidRPr="00C648B2">
        <w:rPr>
          <w:rFonts w:ascii="Times New Roman" w:hAnsi="Times New Roman" w:cs="Times New Roman"/>
          <w:bCs/>
          <w:sz w:val="24"/>
          <w:szCs w:val="24"/>
        </w:rPr>
        <w:t xml:space="preserve">Les </w:t>
      </w:r>
      <w:proofErr w:type="spellStart"/>
      <w:r w:rsidRPr="00C648B2">
        <w:rPr>
          <w:rFonts w:ascii="Times New Roman" w:hAnsi="Times New Roman" w:cs="Times New Roman"/>
          <w:bCs/>
          <w:sz w:val="24"/>
          <w:szCs w:val="24"/>
        </w:rPr>
        <w:t>sadhus</w:t>
      </w:r>
      <w:proofErr w:type="spellEnd"/>
      <w:r w:rsidRPr="00C648B2">
        <w:rPr>
          <w:rFonts w:ascii="Times New Roman" w:hAnsi="Times New Roman" w:cs="Times New Roman"/>
          <w:bCs/>
          <w:sz w:val="24"/>
          <w:szCs w:val="24"/>
        </w:rPr>
        <w:t>, des êtres hors du commun », article publié par Cyril</w:t>
      </w:r>
      <w:r>
        <w:rPr>
          <w:rFonts w:ascii="Times New Roman" w:hAnsi="Times New Roman" w:cs="Times New Roman"/>
          <w:bCs/>
          <w:sz w:val="24"/>
          <w:szCs w:val="24"/>
        </w:rPr>
        <w:t xml:space="preserve"> le</w:t>
      </w:r>
      <w:r w:rsidRPr="00C648B2">
        <w:rPr>
          <w:rFonts w:ascii="Times New Roman" w:hAnsi="Times New Roman" w:cs="Times New Roman"/>
          <w:bCs/>
          <w:sz w:val="24"/>
          <w:szCs w:val="24"/>
        </w:rPr>
        <w:t xml:space="preserve"> 15 mai 2019</w:t>
      </w:r>
      <w:r>
        <w:rPr>
          <w:rFonts w:ascii="Times New Roman" w:hAnsi="Times New Roman" w:cs="Times New Roman"/>
          <w:bCs/>
          <w:sz w:val="24"/>
          <w:szCs w:val="24"/>
        </w:rPr>
        <w:t xml:space="preserve"> sur le site </w:t>
      </w:r>
      <w:proofErr w:type="spellStart"/>
      <w:r>
        <w:rPr>
          <w:rFonts w:ascii="Times New Roman" w:hAnsi="Times New Roman" w:cs="Times New Roman"/>
          <w:bCs/>
          <w:sz w:val="24"/>
          <w:szCs w:val="24"/>
        </w:rPr>
        <w:t>Omalaya</w:t>
      </w:r>
      <w:proofErr w:type="spellEnd"/>
      <w:r>
        <w:rPr>
          <w:rFonts w:ascii="Times New Roman" w:hAnsi="Times New Roman" w:cs="Times New Roman"/>
          <w:bCs/>
          <w:sz w:val="24"/>
          <w:szCs w:val="24"/>
        </w:rPr>
        <w:t xml:space="preserve">, </w:t>
      </w:r>
      <w:hyperlink r:id="rId8" w:history="1">
        <w:r w:rsidRPr="002C0A1E">
          <w:rPr>
            <w:rStyle w:val="Lienhypertexte"/>
            <w:rFonts w:ascii="Times New Roman" w:hAnsi="Times New Roman" w:cs="Times New Roman"/>
            <w:bCs/>
            <w:sz w:val="24"/>
            <w:szCs w:val="24"/>
          </w:rPr>
          <w:t>https://www.omalayatravel.com/fr/les-sadhus-des-etres-hors-du-commun/</w:t>
        </w:r>
      </w:hyperlink>
    </w:p>
    <w:p w14:paraId="6CC64C0C" w14:textId="39309778" w:rsidR="005601E2" w:rsidRPr="005601E2" w:rsidRDefault="005601E2" w:rsidP="005601E2">
      <w:pPr>
        <w:pStyle w:val="Sansinterligne"/>
        <w:spacing w:line="276" w:lineRule="auto"/>
        <w:jc w:val="both"/>
        <w:rPr>
          <w:rFonts w:ascii="Times New Roman" w:hAnsi="Times New Roman" w:cs="Times New Roman"/>
          <w:bCs/>
          <w:sz w:val="24"/>
          <w:szCs w:val="24"/>
        </w:rPr>
      </w:pPr>
      <w:r w:rsidRPr="00C648B2">
        <w:rPr>
          <w:rFonts w:ascii="Times New Roman" w:hAnsi="Times New Roman" w:cs="Times New Roman"/>
          <w:bCs/>
          <w:sz w:val="24"/>
          <w:szCs w:val="24"/>
        </w:rPr>
        <w:t xml:space="preserve"> </w:t>
      </w:r>
    </w:p>
    <w:p w14:paraId="3EC46537"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8</w:t>
      </w:r>
    </w:p>
    <w:p w14:paraId="0F6BBBA3" w14:textId="77777777" w:rsidR="005601E2" w:rsidRPr="00A3470D" w:rsidRDefault="005601E2" w:rsidP="005601E2">
      <w:pPr>
        <w:spacing w:line="276" w:lineRule="auto"/>
        <w:ind w:firstLine="426"/>
        <w:jc w:val="both"/>
        <w:rPr>
          <w:rFonts w:ascii="Times New Roman" w:hAnsi="Times New Roman" w:cs="Times New Roman"/>
        </w:rPr>
      </w:pPr>
      <w:r w:rsidRPr="00A3470D">
        <w:rPr>
          <w:rFonts w:ascii="Times New Roman" w:hAnsi="Times New Roman" w:cs="Times New Roman"/>
        </w:rPr>
        <w:t xml:space="preserve">Nous pouvons imaginer une époque où, à l’aube de la race humaine, un mortel aventureux alla chercher refuge dans un </w:t>
      </w:r>
      <w:r>
        <w:rPr>
          <w:rFonts w:ascii="Times New Roman" w:hAnsi="Times New Roman" w:cs="Times New Roman"/>
        </w:rPr>
        <w:t xml:space="preserve">creux de </w:t>
      </w:r>
      <w:r w:rsidRPr="00A3470D">
        <w:rPr>
          <w:rFonts w:ascii="Times New Roman" w:hAnsi="Times New Roman" w:cs="Times New Roman"/>
        </w:rPr>
        <w:t xml:space="preserve">rocher. Tous les enfants recommencent l’histoire du monde dans quelque mesure, et aiment à rester au grand air, même lorsque le temps est humide et froid. Ils jouent à la maison comme ils jouent au cheval, par instinct. Qui de nous a oublié l’intérêt qu’il portait dans son enfance à des plateformes </w:t>
      </w:r>
      <w:r>
        <w:rPr>
          <w:rFonts w:ascii="Times New Roman" w:hAnsi="Times New Roman" w:cs="Times New Roman"/>
        </w:rPr>
        <w:t xml:space="preserve">de </w:t>
      </w:r>
      <w:r w:rsidRPr="00A3470D">
        <w:rPr>
          <w:rFonts w:ascii="Times New Roman" w:hAnsi="Times New Roman" w:cs="Times New Roman"/>
        </w:rPr>
        <w:t>rochers, à l’entrée d’une caverne ? C’était là l’aspiration nature</w:t>
      </w:r>
      <w:r w:rsidRPr="00A3470D">
        <w:rPr>
          <w:rFonts w:ascii="Times New Roman" w:hAnsi="Times New Roman" w:cs="Times New Roman"/>
        </w:rPr>
        <w:softHyphen/>
        <w:t>lle de ce que survit en nous de l’ancêtre primitif. A partir de la caverne, nous avons progressé, en passant par les toits de feuilles de palmier, d’écorces, ou de branchages, de toile tissée et tendue, d’herbe et de paille, de planches et de bardeaux de pierres et de tuiles. A la fin, nous ne savons plus ce que c’est que vivre du grand air, et nos vie</w:t>
      </w:r>
      <w:r>
        <w:rPr>
          <w:rFonts w:ascii="Times New Roman" w:hAnsi="Times New Roman" w:cs="Times New Roman"/>
        </w:rPr>
        <w:t>s</w:t>
      </w:r>
      <w:r w:rsidRPr="00A3470D">
        <w:rPr>
          <w:rFonts w:ascii="Times New Roman" w:hAnsi="Times New Roman" w:cs="Times New Roman"/>
        </w:rPr>
        <w:t xml:space="preserve"> sont domestiques, en plus de sens que nous ne l’imaginons. Il y a un long chemin parcouru, entre les champs et l’âtre. Peut-être vaudrait-il mieux que nous passions une plus grande partie de nos jours et de nos nuits sans rien qui nous sépare des astres, que le poète ne parle pas si souvent à l’abri d’un toit, que le saint n’y demeure pas si longtemps. Les oiseaux ne chantent pas dans les cavernes, et les colombes ne gardent pas leur précieuse innocence dans les colombiers.</w:t>
      </w:r>
    </w:p>
    <w:p w14:paraId="330A08B9" w14:textId="77777777" w:rsidR="005601E2" w:rsidRPr="00A3470D" w:rsidRDefault="005601E2" w:rsidP="005601E2">
      <w:pPr>
        <w:spacing w:line="276" w:lineRule="auto"/>
        <w:ind w:firstLine="426"/>
        <w:jc w:val="both"/>
        <w:rPr>
          <w:rFonts w:ascii="Times New Roman" w:hAnsi="Times New Roman" w:cs="Times New Roman"/>
        </w:rPr>
      </w:pPr>
      <w:r w:rsidRPr="00A3470D">
        <w:rPr>
          <w:rFonts w:ascii="Times New Roman" w:hAnsi="Times New Roman" w:cs="Times New Roman"/>
        </w:rPr>
        <w:t>Cependant, si l’on a l’intention de se faire construire une habi</w:t>
      </w:r>
      <w:r w:rsidRPr="00A3470D">
        <w:rPr>
          <w:rFonts w:ascii="Times New Roman" w:hAnsi="Times New Roman" w:cs="Times New Roman"/>
        </w:rPr>
        <w:softHyphen/>
        <w:t>tation, il convient de montrer un peu de l’ingénieux sens prati</w:t>
      </w:r>
      <w:r w:rsidRPr="00A3470D">
        <w:rPr>
          <w:rFonts w:ascii="Times New Roman" w:hAnsi="Times New Roman" w:cs="Times New Roman"/>
        </w:rPr>
        <w:softHyphen/>
        <w:t xml:space="preserve">que du Yankee, pour ne pas se trouver </w:t>
      </w:r>
      <w:proofErr w:type="gramStart"/>
      <w:r w:rsidRPr="00A3470D">
        <w:rPr>
          <w:rFonts w:ascii="Times New Roman" w:hAnsi="Times New Roman" w:cs="Times New Roman"/>
        </w:rPr>
        <w:t>à la fin nanti</w:t>
      </w:r>
      <w:proofErr w:type="gramEnd"/>
      <w:r w:rsidRPr="00A3470D">
        <w:rPr>
          <w:rFonts w:ascii="Times New Roman" w:hAnsi="Times New Roman" w:cs="Times New Roman"/>
        </w:rPr>
        <w:t xml:space="preserve"> d’un hos</w:t>
      </w:r>
      <w:r w:rsidRPr="00A3470D">
        <w:rPr>
          <w:rFonts w:ascii="Times New Roman" w:hAnsi="Times New Roman" w:cs="Times New Roman"/>
        </w:rPr>
        <w:softHyphen/>
        <w:t>pice, d’un labyrinthe sans fil d’Ariane, d’un musée, d’un asile pour indigents, d’une prison, ou d’un magnifique mausolée, au lieu d’une maison. Réfléchissez d’abord au fait qu’il vous suffit d’avoir un simple abri. J’ai vu les Indiens Penobscot, dans notre ville, vivre sous des tentes faites d’une mince étoffe de coton avec presque un pied de neige autour d'eux, et je me disais qu’ils eussent été heureux qu’elle fût plus épaisse et qu’elles les préser</w:t>
      </w:r>
      <w:r w:rsidRPr="00A3470D">
        <w:rPr>
          <w:rFonts w:ascii="Times New Roman" w:hAnsi="Times New Roman" w:cs="Times New Roman"/>
        </w:rPr>
        <w:softHyphen/>
        <w:t>vât du vent. Autrefois, lorsque gagner ma vie honnêtement, tout en gardant assez de liberté, pour mes recherches personnelles, était un problème qui me tourmentait plus encore qu’à présent, car malheureusement je me suis un peu endurci, je voyais parfois près des voies de chemin de fer une grande caisse de six pieds de long sur trois de large, dans laquelle les ouvriers renfermaient leurs outils, le soir ; et cela me fit penser qu’un homme poussé par le besoin pourrait en acheter une pour un dollar, y percer quelques trous au foret, pour que l’air pût y entrer au moins, s’y mettre la nuit, et, lorsqu’il pleuvrait, fermer le couvercle et l’accrocher, et se sentir ainsi libre dans ses amours et dans son âme. Cela ne m’apparaissait pas une solution si mauvaise ni le moins du monde méprisable. Vous pouvez ainsi veiller aussi longtemps qu’il vous plaît, et, quand vous vous levez, vous en aller sans qu’aucun propriétaire ou maître des lieux vous pour</w:t>
      </w:r>
      <w:r w:rsidRPr="00A3470D">
        <w:rPr>
          <w:rFonts w:ascii="Times New Roman" w:hAnsi="Times New Roman" w:cs="Times New Roman"/>
        </w:rPr>
        <w:softHyphen/>
        <w:t xml:space="preserve">suive pour exiger un loyer. Beaucoup d’hommes sont en proie </w:t>
      </w:r>
      <w:r>
        <w:rPr>
          <w:rFonts w:ascii="Times New Roman" w:hAnsi="Times New Roman" w:cs="Times New Roman"/>
        </w:rPr>
        <w:t>à</w:t>
      </w:r>
      <w:r w:rsidRPr="00A3470D">
        <w:rPr>
          <w:rFonts w:ascii="Times New Roman" w:hAnsi="Times New Roman" w:cs="Times New Roman"/>
        </w:rPr>
        <w:t xml:space="preserve"> des soucis continuels pour payer le loyer d’une caisse plus grande et plus luxueuse, qui ne mourraient nullement de froid dans une caisse comme celle-ci. </w:t>
      </w:r>
      <w:r>
        <w:rPr>
          <w:rFonts w:ascii="Times New Roman" w:hAnsi="Times New Roman" w:cs="Times New Roman"/>
        </w:rPr>
        <w:t xml:space="preserve">[...] </w:t>
      </w:r>
      <w:r w:rsidRPr="00A3470D">
        <w:rPr>
          <w:rFonts w:ascii="Times New Roman" w:hAnsi="Times New Roman" w:cs="Times New Roman"/>
        </w:rPr>
        <w:t>On bâtissait jadis des maisons confortables pour cette race rude et résistante qui vivait sur</w:t>
      </w:r>
      <w:r w:rsidRPr="00A3470D">
        <w:rPr>
          <w:rFonts w:ascii="Times New Roman" w:hAnsi="Times New Roman" w:cs="Times New Roman"/>
        </w:rPr>
        <w:softHyphen/>
        <w:t xml:space="preserve">tout au grand air, avec des matériaux qu’on trouvait pour la plupart tout prêts à servir, dans la nature. </w:t>
      </w:r>
      <w:proofErr w:type="spellStart"/>
      <w:r w:rsidRPr="00A3470D">
        <w:rPr>
          <w:rFonts w:ascii="Times New Roman" w:hAnsi="Times New Roman" w:cs="Times New Roman"/>
        </w:rPr>
        <w:t>Gookin</w:t>
      </w:r>
      <w:proofErr w:type="spellEnd"/>
      <w:r w:rsidRPr="00A3470D">
        <w:rPr>
          <w:rFonts w:ascii="Times New Roman" w:hAnsi="Times New Roman" w:cs="Times New Roman"/>
        </w:rPr>
        <w:t xml:space="preserve">, qui était rapporteur de la question indienne auprès de la Colonie du Massachusetts, écrivait en 1674 : « Les meilleures de leurs maisons sont soigneusement couvertes, chaudement calfeutrées avec l’écorce des arbres qu’ils enlèvent des troncs à la saison où monte la sève, et qu’ils placent, en larges morceaux, assujettis par de lourdes branches, lorsqu’elles sont encore vertes... Les cabanes plus ordinaires sont couvertes de nattes faites d’une espèce de roseaux et sont aussi chaudement calfeutrées, mais moins que les premières. J’en ai vu qui </w:t>
      </w:r>
      <w:proofErr w:type="gramStart"/>
      <w:r w:rsidRPr="00A3470D">
        <w:rPr>
          <w:rFonts w:ascii="Times New Roman" w:hAnsi="Times New Roman" w:cs="Times New Roman"/>
        </w:rPr>
        <w:t>mesuraient</w:t>
      </w:r>
      <w:proofErr w:type="gramEnd"/>
      <w:r w:rsidRPr="00A3470D">
        <w:rPr>
          <w:rFonts w:ascii="Times New Roman" w:hAnsi="Times New Roman" w:cs="Times New Roman"/>
        </w:rPr>
        <w:t xml:space="preserve"> soixante à cent pieds de long et trente pieds de large... J’ai souvent logé dans leurs wigwams et les ai trouvés aussi chauds que les meilleures mai</w:t>
      </w:r>
      <w:r w:rsidRPr="00A3470D">
        <w:rPr>
          <w:rFonts w:ascii="Times New Roman" w:hAnsi="Times New Roman" w:cs="Times New Roman"/>
        </w:rPr>
        <w:softHyphen/>
        <w:t>son anglaises ». Il ajoute qu’elles étaient souvent recouvertes à l’intérieur, sur le sol et sur les murs, par des nattes brodées et bien tressées, et qu’on y trouvait des ustensiles variés. Les Indiens étaient déjà évolués au point de savoir régler l’effet du vent par une natte suspendue au-dessus du trou dans le toit, et qu’ils déplaçaient à l’aide d’une corde. Une hutte de ce genre était, au début, construite en un ou deux jour</w:t>
      </w:r>
      <w:r>
        <w:rPr>
          <w:rFonts w:ascii="Times New Roman" w:hAnsi="Times New Roman" w:cs="Times New Roman"/>
        </w:rPr>
        <w:t>s</w:t>
      </w:r>
      <w:r w:rsidRPr="00A3470D">
        <w:rPr>
          <w:rFonts w:ascii="Times New Roman" w:hAnsi="Times New Roman" w:cs="Times New Roman"/>
        </w:rPr>
        <w:t xml:space="preserve"> tout au plus et enlevée et dressée à nouveau en quelques heures ; et chaque famille en possédait une, ou un logis dans l’une d’elles. </w:t>
      </w:r>
    </w:p>
    <w:p w14:paraId="22FD7701" w14:textId="77777777" w:rsidR="005601E2" w:rsidRPr="00A3470D" w:rsidRDefault="005601E2" w:rsidP="005601E2">
      <w:pPr>
        <w:spacing w:line="276" w:lineRule="auto"/>
        <w:jc w:val="both"/>
        <w:rPr>
          <w:rFonts w:ascii="Times New Roman" w:hAnsi="Times New Roman" w:cs="Times New Roman"/>
        </w:rPr>
      </w:pPr>
    </w:p>
    <w:p w14:paraId="3E329AF1" w14:textId="182FB36F" w:rsidR="005601E2" w:rsidRPr="005601E2" w:rsidRDefault="005601E2" w:rsidP="005601E2">
      <w:pPr>
        <w:spacing w:line="276" w:lineRule="auto"/>
        <w:jc w:val="right"/>
        <w:rPr>
          <w:rFonts w:ascii="Times New Roman" w:hAnsi="Times New Roman" w:cs="Times New Roman"/>
        </w:rPr>
      </w:pPr>
      <w:r w:rsidRPr="00A3470D">
        <w:rPr>
          <w:rFonts w:ascii="Times New Roman" w:hAnsi="Times New Roman" w:cs="Times New Roman"/>
        </w:rPr>
        <w:t xml:space="preserve">Henry David THOREAU, </w:t>
      </w:r>
      <w:r w:rsidRPr="00A3470D">
        <w:rPr>
          <w:rFonts w:ascii="Times New Roman" w:hAnsi="Times New Roman" w:cs="Times New Roman"/>
          <w:i/>
        </w:rPr>
        <w:t>Walden ou La vie dan</w:t>
      </w:r>
      <w:r w:rsidRPr="0072598B">
        <w:rPr>
          <w:rFonts w:ascii="Times New Roman" w:hAnsi="Times New Roman" w:cs="Times New Roman"/>
          <w:i/>
        </w:rPr>
        <w:t>s les bois</w:t>
      </w:r>
      <w:r>
        <w:rPr>
          <w:rFonts w:ascii="Times New Roman" w:hAnsi="Times New Roman" w:cs="Times New Roman"/>
        </w:rPr>
        <w:t xml:space="preserve"> (1854)</w:t>
      </w:r>
      <w:r w:rsidRPr="00A3470D">
        <w:rPr>
          <w:rFonts w:ascii="Times New Roman" w:hAnsi="Times New Roman" w:cs="Times New Roman"/>
        </w:rPr>
        <w:t>, éd. Aubier, coll. Bilingue, pp.107-111.</w:t>
      </w:r>
    </w:p>
    <w:p w14:paraId="54BDB860" w14:textId="77777777" w:rsidR="005601E2" w:rsidRDefault="005601E2"/>
    <w:p w14:paraId="410209BA" w14:textId="77777777" w:rsidR="005601E2" w:rsidRDefault="005601E2" w:rsidP="005601E2">
      <w:pPr>
        <w:rPr>
          <w:b/>
          <w:bdr w:val="single" w:sz="4" w:space="0" w:color="auto" w:shadow="1"/>
        </w:rPr>
      </w:pPr>
      <w:r w:rsidRPr="00A01A07">
        <w:rPr>
          <w:b/>
          <w:bdr w:val="single" w:sz="4" w:space="0" w:color="auto" w:shadow="1"/>
        </w:rPr>
        <w:t xml:space="preserve">Document </w:t>
      </w:r>
      <w:r>
        <w:rPr>
          <w:b/>
          <w:bdr w:val="single" w:sz="4" w:space="0" w:color="auto" w:shadow="1"/>
        </w:rPr>
        <w:t>9</w:t>
      </w:r>
    </w:p>
    <w:p w14:paraId="063BFDBD" w14:textId="77777777" w:rsidR="005601E2" w:rsidRDefault="005601E2" w:rsidP="005601E2">
      <w:pPr>
        <w:spacing w:line="360" w:lineRule="auto"/>
        <w:ind w:left="2832" w:firstLine="708"/>
        <w:rPr>
          <w:rFonts w:ascii="Comic Sans MS" w:hAnsi="Comic Sans MS"/>
          <w:b/>
        </w:rPr>
      </w:pPr>
    </w:p>
    <w:p w14:paraId="4681F4FB" w14:textId="77777777" w:rsidR="005601E2" w:rsidRDefault="005601E2" w:rsidP="005601E2">
      <w:pPr>
        <w:spacing w:line="360" w:lineRule="auto"/>
        <w:ind w:left="2832" w:firstLine="708"/>
        <w:rPr>
          <w:rFonts w:ascii="Comic Sans MS" w:hAnsi="Comic Sans MS"/>
          <w:b/>
        </w:rPr>
      </w:pPr>
    </w:p>
    <w:p w14:paraId="02A0194E" w14:textId="77777777" w:rsidR="005601E2" w:rsidRPr="00EB7EE4" w:rsidRDefault="005601E2" w:rsidP="005601E2">
      <w:pPr>
        <w:spacing w:line="360" w:lineRule="auto"/>
        <w:ind w:left="2832" w:firstLine="708"/>
        <w:rPr>
          <w:rFonts w:ascii="Comic Sans MS" w:hAnsi="Comic Sans MS"/>
          <w:b/>
        </w:rPr>
      </w:pPr>
      <w:r w:rsidRPr="00EB7EE4">
        <w:rPr>
          <w:rFonts w:ascii="Comic Sans MS" w:hAnsi="Comic Sans MS"/>
          <w:b/>
        </w:rPr>
        <w:t>Ma bohème</w:t>
      </w:r>
      <w:r>
        <w:rPr>
          <w:rStyle w:val="Appelnotedebasdep"/>
          <w:rFonts w:ascii="Comic Sans MS" w:hAnsi="Comic Sans MS"/>
          <w:b/>
        </w:rPr>
        <w:footnoteReference w:id="1"/>
      </w:r>
      <w:r w:rsidRPr="00EB7EE4">
        <w:rPr>
          <w:rFonts w:ascii="Comic Sans MS" w:hAnsi="Comic Sans MS"/>
          <w:b/>
        </w:rPr>
        <w:t xml:space="preserve"> (Fantaisie)</w:t>
      </w:r>
      <w:r>
        <w:rPr>
          <w:rStyle w:val="Appelnotedebasdep"/>
          <w:rFonts w:ascii="Comic Sans MS" w:hAnsi="Comic Sans MS"/>
          <w:b/>
        </w:rPr>
        <w:footnoteReference w:id="2"/>
      </w:r>
      <w:r w:rsidRPr="00EB7EE4">
        <w:rPr>
          <w:rFonts w:ascii="Comic Sans MS" w:hAnsi="Comic Sans MS"/>
          <w:b/>
        </w:rPr>
        <w:t xml:space="preserve"> </w:t>
      </w:r>
    </w:p>
    <w:p w14:paraId="52F769D3" w14:textId="77777777" w:rsidR="005601E2" w:rsidRPr="00EB7EE4" w:rsidRDefault="005601E2" w:rsidP="005601E2">
      <w:pPr>
        <w:pStyle w:val="Notedebasdepage"/>
        <w:spacing w:line="360" w:lineRule="auto"/>
        <w:ind w:left="2832"/>
      </w:pPr>
    </w:p>
    <w:p w14:paraId="78A3AF19" w14:textId="77777777" w:rsidR="005601E2" w:rsidRPr="00EB7EE4" w:rsidRDefault="005601E2" w:rsidP="005601E2">
      <w:pPr>
        <w:spacing w:line="360" w:lineRule="auto"/>
        <w:ind w:left="2832"/>
      </w:pPr>
      <w:r w:rsidRPr="00EB7EE4">
        <w:t>Je m’en allais, les poings dans mes poches crevées ;</w:t>
      </w:r>
      <w:r w:rsidRPr="00EB7EE4">
        <w:br/>
        <w:t>Mon paletot</w:t>
      </w:r>
      <w:r>
        <w:rPr>
          <w:rStyle w:val="Appelnotedebasdep"/>
        </w:rPr>
        <w:footnoteReference w:id="3"/>
      </w:r>
      <w:r w:rsidRPr="00EB7EE4">
        <w:t xml:space="preserve"> aussi devenait idéal</w:t>
      </w:r>
      <w:r>
        <w:rPr>
          <w:rStyle w:val="Appelnotedebasdep"/>
        </w:rPr>
        <w:footnoteReference w:id="4"/>
      </w:r>
      <w:r w:rsidRPr="00EB7EE4">
        <w:t> ;</w:t>
      </w:r>
      <w:r w:rsidRPr="00EB7EE4">
        <w:br/>
        <w:t>J’allais sous le ciel, Muse ! et j’étais ton féal</w:t>
      </w:r>
      <w:r>
        <w:rPr>
          <w:rStyle w:val="Appelnotedebasdep"/>
        </w:rPr>
        <w:footnoteReference w:id="5"/>
      </w:r>
      <w:r w:rsidRPr="00EB7EE4">
        <w:t> ;</w:t>
      </w:r>
      <w:r w:rsidRPr="00EB7EE4">
        <w:br/>
        <w:t>Oh ! là ! là ! que d’amours splendides j’ai rêvées !</w:t>
      </w:r>
      <w:r w:rsidRPr="00EB7EE4">
        <w:br/>
      </w:r>
      <w:r w:rsidRPr="00EB7EE4">
        <w:br/>
        <w:t>Mon unique culotte avait un large trou.</w:t>
      </w:r>
      <w:r w:rsidRPr="00EB7EE4">
        <w:br/>
        <w:t>– Petit-Poucet rêveur, j’égrenais dans ma course</w:t>
      </w:r>
      <w:r w:rsidRPr="00EB7EE4">
        <w:br/>
        <w:t>Des rimes. Mon auberge était à la Grande-Ourse.</w:t>
      </w:r>
      <w:r w:rsidRPr="00EB7EE4">
        <w:br/>
        <w:t>– Mes étoiles au ciel avaient un doux frou-frou</w:t>
      </w:r>
      <w:r w:rsidRPr="00EB7EE4">
        <w:br/>
      </w:r>
      <w:r w:rsidRPr="00EB7EE4">
        <w:br/>
        <w:t>Et je les écoutais, assis au bord des routes,</w:t>
      </w:r>
      <w:r w:rsidRPr="00EB7EE4">
        <w:br/>
        <w:t>Ces bons soirs de septembre où je sentais des gouttes</w:t>
      </w:r>
      <w:r w:rsidRPr="00EB7EE4">
        <w:br/>
        <w:t>De rosée à mon front, comme un vin de vigueur ;</w:t>
      </w:r>
      <w:r w:rsidRPr="00EB7EE4">
        <w:br/>
      </w:r>
      <w:r w:rsidRPr="00EB7EE4">
        <w:br/>
        <w:t>Où, rimant au milieu des ombres fantastiques,</w:t>
      </w:r>
      <w:r w:rsidRPr="00EB7EE4">
        <w:br/>
        <w:t>Comme des lyres, je tirais les élastiques</w:t>
      </w:r>
      <w:r w:rsidRPr="00EB7EE4">
        <w:br/>
        <w:t>De mes souliers blessés, un pied près de mon cœur !</w:t>
      </w:r>
    </w:p>
    <w:p w14:paraId="3A81550F" w14:textId="77777777" w:rsidR="005601E2" w:rsidRDefault="005601E2" w:rsidP="005601E2">
      <w:pPr>
        <w:rPr>
          <w:rFonts w:ascii="Times New Roman" w:hAnsi="Times New Roman" w:cs="Times New Roman"/>
          <w:sz w:val="28"/>
          <w:szCs w:val="28"/>
        </w:rPr>
      </w:pPr>
    </w:p>
    <w:p w14:paraId="0EA8E769" w14:textId="77777777" w:rsidR="005601E2" w:rsidRDefault="005601E2" w:rsidP="005601E2">
      <w:pPr>
        <w:rPr>
          <w:rFonts w:ascii="Times New Roman" w:hAnsi="Times New Roman" w:cs="Times New Roman"/>
          <w:sz w:val="28"/>
          <w:szCs w:val="28"/>
        </w:rPr>
      </w:pPr>
    </w:p>
    <w:p w14:paraId="00C25B26" w14:textId="77777777" w:rsidR="005601E2" w:rsidRPr="00952433" w:rsidRDefault="005601E2" w:rsidP="005601E2">
      <w:pPr>
        <w:jc w:val="right"/>
      </w:pPr>
      <w:r>
        <w:t>Arthur Rimbaud (1854-1891), texte écrit en 1870, publié en 1889.</w:t>
      </w:r>
    </w:p>
    <w:p w14:paraId="3B2F7687" w14:textId="4F988DA3" w:rsidR="005601E2" w:rsidRDefault="005601E2" w:rsidP="005601E2"/>
    <w:p w14:paraId="2A7E775D" w14:textId="50B5F9C2" w:rsidR="00ED74E5" w:rsidRDefault="00ED74E5" w:rsidP="005601E2"/>
    <w:p w14:paraId="703B728C" w14:textId="33A6545B" w:rsidR="00ED74E5" w:rsidRDefault="00ED74E5" w:rsidP="005601E2"/>
    <w:p w14:paraId="0EFEE554" w14:textId="63B078D1" w:rsidR="00ED74E5" w:rsidRDefault="00ED74E5" w:rsidP="005601E2"/>
    <w:p w14:paraId="0417D7B3" w14:textId="21BAA57A" w:rsidR="00ED74E5" w:rsidRDefault="00ED74E5" w:rsidP="005601E2"/>
    <w:p w14:paraId="106AFCAF" w14:textId="736C845C" w:rsidR="00ED74E5" w:rsidRDefault="00ED74E5" w:rsidP="005601E2"/>
    <w:p w14:paraId="251EC5DE" w14:textId="2899A6A6" w:rsidR="00ED74E5" w:rsidRDefault="00ED74E5" w:rsidP="005601E2"/>
    <w:p w14:paraId="299AEF58" w14:textId="37DCCFEC" w:rsidR="00ED74E5" w:rsidRDefault="00ED74E5" w:rsidP="005601E2"/>
    <w:p w14:paraId="2D21591E" w14:textId="77777777" w:rsidR="00ED74E5" w:rsidRDefault="00ED74E5" w:rsidP="005601E2"/>
    <w:p w14:paraId="6251EFF5" w14:textId="77777777" w:rsidR="005601E2" w:rsidRPr="008937F3" w:rsidRDefault="005601E2" w:rsidP="005601E2">
      <w:pPr>
        <w:spacing w:line="276" w:lineRule="auto"/>
        <w:jc w:val="both"/>
        <w:rPr>
          <w:rFonts w:ascii="Times New Roman" w:hAnsi="Times New Roman" w:cs="Times New Roman"/>
        </w:rPr>
      </w:pPr>
    </w:p>
    <w:p w14:paraId="7E85F601"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t xml:space="preserve">Document </w:t>
      </w:r>
      <w:r>
        <w:rPr>
          <w:b/>
          <w:color w:val="1B1B1B"/>
          <w:sz w:val="22"/>
          <w:szCs w:val="22"/>
          <w:bdr w:val="single" w:sz="4" w:space="0" w:color="auto" w:shadow="1"/>
        </w:rPr>
        <w:t>10</w:t>
      </w:r>
    </w:p>
    <w:p w14:paraId="743B88D5" w14:textId="77777777" w:rsidR="005601E2" w:rsidRDefault="005601E2" w:rsidP="005601E2">
      <w:pPr>
        <w:spacing w:line="276" w:lineRule="auto"/>
        <w:jc w:val="both"/>
        <w:rPr>
          <w:rFonts w:ascii="Times New Roman" w:hAnsi="Times New Roman" w:cs="Times New Roman"/>
        </w:rPr>
      </w:pPr>
    </w:p>
    <w:p w14:paraId="2AFD58FA" w14:textId="77777777" w:rsidR="005601E2" w:rsidRDefault="005601E2" w:rsidP="005601E2">
      <w:pPr>
        <w:spacing w:line="276" w:lineRule="auto"/>
        <w:jc w:val="both"/>
        <w:rPr>
          <w:rFonts w:ascii="Times New Roman" w:hAnsi="Times New Roman" w:cs="Times New Roman"/>
        </w:rPr>
      </w:pPr>
    </w:p>
    <w:p w14:paraId="544B4390" w14:textId="77777777" w:rsidR="005601E2"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C’est drôle, on se décide à vivre en cabane, on s’imagine fumant le cigare devant le ciel, perdu dans ses méditations et l’on se retrouve à cocher des listes de vivres dans un cahier d’intendance. La vie, cette affaire d’épicerie.</w:t>
      </w:r>
    </w:p>
    <w:p w14:paraId="666BD5DC" w14:textId="77777777" w:rsidR="005601E2"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Je pousse la porte de la cabane. En Russie, le formica triomphe. Soixante-dix ans de matéria</w:t>
      </w:r>
      <w:r w:rsidRPr="008937F3">
        <w:rPr>
          <w:rFonts w:ascii="Times New Roman" w:hAnsi="Times New Roman" w:cs="Times New Roman"/>
        </w:rPr>
        <w:softHyphen/>
        <w:t>lisme historique ont anéanti tout sens esthétique chez le Russe. D’où vient le mauvais goût ? Pour</w:t>
      </w:r>
      <w:r w:rsidRPr="008937F3">
        <w:rPr>
          <w:rFonts w:ascii="Times New Roman" w:hAnsi="Times New Roman" w:cs="Times New Roman"/>
        </w:rPr>
        <w:softHyphen/>
        <w:t xml:space="preserve">quoi y </w:t>
      </w:r>
      <w:proofErr w:type="spellStart"/>
      <w:r w:rsidRPr="008937F3">
        <w:rPr>
          <w:rFonts w:ascii="Times New Roman" w:hAnsi="Times New Roman" w:cs="Times New Roman"/>
        </w:rPr>
        <w:t>a-t-il</w:t>
      </w:r>
      <w:proofErr w:type="spellEnd"/>
      <w:r w:rsidRPr="008937F3">
        <w:rPr>
          <w:rFonts w:ascii="Times New Roman" w:hAnsi="Times New Roman" w:cs="Times New Roman"/>
        </w:rPr>
        <w:t xml:space="preserve"> du lino plutôt que rien ? Comment le kitch s’est-il emparé du monde ? La ruée des peuples vers le laid fut le principal phénomène de la mondialisation. Pour s’en convaincre il suffit de circuler dans une ville chinoise, d’ob</w:t>
      </w:r>
      <w:r w:rsidRPr="008937F3">
        <w:rPr>
          <w:rFonts w:ascii="Times New Roman" w:hAnsi="Times New Roman" w:cs="Times New Roman"/>
        </w:rPr>
        <w:softHyphen/>
        <w:t>server les nouveaux codes de décoration de La Poste française ou la tenue des touristes. Le mau</w:t>
      </w:r>
      <w:r w:rsidRPr="008937F3">
        <w:rPr>
          <w:rFonts w:ascii="Times New Roman" w:hAnsi="Times New Roman" w:cs="Times New Roman"/>
        </w:rPr>
        <w:softHyphen/>
        <w:t>vais goût est le dénominateur commun de l’hu</w:t>
      </w:r>
      <w:r w:rsidRPr="008937F3">
        <w:rPr>
          <w:rFonts w:ascii="Times New Roman" w:hAnsi="Times New Roman" w:cs="Times New Roman"/>
        </w:rPr>
        <w:softHyphen/>
        <w:t>manité.</w:t>
      </w:r>
    </w:p>
    <w:p w14:paraId="51F83E00" w14:textId="77777777" w:rsidR="005601E2"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Pendant deux jours, aidé d’Arnaud, j’arrache le linoléum, les toiles cirées, les bâches de poly</w:t>
      </w:r>
      <w:r w:rsidRPr="008937F3">
        <w:rPr>
          <w:rFonts w:ascii="Times New Roman" w:hAnsi="Times New Roman" w:cs="Times New Roman"/>
        </w:rPr>
        <w:softHyphen/>
        <w:t>ester et les papiers plastique qui recouvrent les murs. Au pied-de-biche, nous défonçons les cof</w:t>
      </w:r>
      <w:r w:rsidRPr="008937F3">
        <w:rPr>
          <w:rFonts w:ascii="Times New Roman" w:hAnsi="Times New Roman" w:cs="Times New Roman"/>
        </w:rPr>
        <w:softHyphen/>
        <w:t>frages de carton. Ce déshabillage met à nu les rondins perlés de résine et un parquet jaune pâle, de la couleur de la chambre de Van Gogh à Arles. Volodia nous regarde, consterné. Il ne voit pas que le bois nu, ambré est plus beau à l</w:t>
      </w:r>
      <w:r>
        <w:rPr>
          <w:rFonts w:ascii="Times New Roman" w:hAnsi="Times New Roman" w:cs="Times New Roman"/>
        </w:rPr>
        <w:t>’</w:t>
      </w:r>
      <w:r w:rsidRPr="008937F3">
        <w:rPr>
          <w:rFonts w:ascii="Times New Roman" w:hAnsi="Times New Roman" w:cs="Times New Roman"/>
        </w:rPr>
        <w:t>œil que la toile cirée. Il m</w:t>
      </w:r>
      <w:r>
        <w:rPr>
          <w:rFonts w:ascii="Times New Roman" w:hAnsi="Times New Roman" w:cs="Times New Roman"/>
        </w:rPr>
        <w:t>’</w:t>
      </w:r>
      <w:r w:rsidRPr="008937F3">
        <w:rPr>
          <w:rFonts w:ascii="Times New Roman" w:hAnsi="Times New Roman" w:cs="Times New Roman"/>
        </w:rPr>
        <w:t>écoute le lui expli</w:t>
      </w:r>
      <w:r w:rsidRPr="008937F3">
        <w:rPr>
          <w:rFonts w:ascii="Times New Roman" w:hAnsi="Times New Roman" w:cs="Times New Roman"/>
        </w:rPr>
        <w:softHyphen/>
        <w:t>quer.</w:t>
      </w:r>
      <w:r>
        <w:rPr>
          <w:rFonts w:ascii="Times New Roman" w:hAnsi="Times New Roman" w:cs="Times New Roman"/>
        </w:rPr>
        <w:t xml:space="preserve"> </w:t>
      </w:r>
      <w:r w:rsidRPr="008937F3">
        <w:rPr>
          <w:rFonts w:ascii="Times New Roman" w:hAnsi="Times New Roman" w:cs="Times New Roman"/>
        </w:rPr>
        <w:t>Je suis le bourgeois défendant la supériorité du parquet sur le lino. L</w:t>
      </w:r>
      <w:r>
        <w:rPr>
          <w:rFonts w:ascii="Times New Roman" w:hAnsi="Times New Roman" w:cs="Times New Roman"/>
        </w:rPr>
        <w:t>’</w:t>
      </w:r>
      <w:r w:rsidRPr="008937F3">
        <w:rPr>
          <w:rFonts w:ascii="Times New Roman" w:hAnsi="Times New Roman" w:cs="Times New Roman"/>
        </w:rPr>
        <w:t>esthétisme est une déviance réactionnaire.</w:t>
      </w:r>
    </w:p>
    <w:p w14:paraId="3B6F611D" w14:textId="77777777" w:rsidR="005601E2"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Nous avons apporté d</w:t>
      </w:r>
      <w:r>
        <w:rPr>
          <w:rFonts w:ascii="Times New Roman" w:hAnsi="Times New Roman" w:cs="Times New Roman"/>
        </w:rPr>
        <w:t>’</w:t>
      </w:r>
      <w:r w:rsidRPr="008937F3">
        <w:rPr>
          <w:rFonts w:ascii="Times New Roman" w:hAnsi="Times New Roman" w:cs="Times New Roman"/>
        </w:rPr>
        <w:t>Irkoutsk une fenêtre de pin blond à double vitrage pour remplacer le carreau qui diffuse dans la cabane une lueur de commissariat. Pour loger l</w:t>
      </w:r>
      <w:r>
        <w:rPr>
          <w:rFonts w:ascii="Times New Roman" w:hAnsi="Times New Roman" w:cs="Times New Roman"/>
        </w:rPr>
        <w:t>’</w:t>
      </w:r>
      <w:r w:rsidRPr="008937F3">
        <w:rPr>
          <w:rFonts w:ascii="Times New Roman" w:hAnsi="Times New Roman" w:cs="Times New Roman"/>
        </w:rPr>
        <w:t>empiècement, Ser</w:t>
      </w:r>
      <w:r w:rsidRPr="008937F3">
        <w:rPr>
          <w:rFonts w:ascii="Times New Roman" w:hAnsi="Times New Roman" w:cs="Times New Roman"/>
        </w:rPr>
        <w:softHyphen/>
        <w:t>gueï découpe à la tronçonneuse une ouverture dans les rondins. Il travaille nerveusement, sans répit, sans calculer les angles, corrigeant les erreurs à mesure que sa précipitation les pro</w:t>
      </w:r>
      <w:r w:rsidRPr="008937F3">
        <w:rPr>
          <w:rFonts w:ascii="Times New Roman" w:hAnsi="Times New Roman" w:cs="Times New Roman"/>
        </w:rPr>
        <w:softHyphen/>
        <w:t>voque. Les Russes bâtissent toujours les choses dans l</w:t>
      </w:r>
      <w:r>
        <w:rPr>
          <w:rFonts w:ascii="Times New Roman" w:hAnsi="Times New Roman" w:cs="Times New Roman"/>
        </w:rPr>
        <w:t>’</w:t>
      </w:r>
      <w:r w:rsidRPr="008937F3">
        <w:rPr>
          <w:rFonts w:ascii="Times New Roman" w:hAnsi="Times New Roman" w:cs="Times New Roman"/>
        </w:rPr>
        <w:t>urgence, comme si les soldats fascistes allaient débouler d</w:t>
      </w:r>
      <w:r>
        <w:rPr>
          <w:rFonts w:ascii="Times New Roman" w:hAnsi="Times New Roman" w:cs="Times New Roman"/>
        </w:rPr>
        <w:t>’</w:t>
      </w:r>
      <w:r w:rsidRPr="008937F3">
        <w:rPr>
          <w:rFonts w:ascii="Times New Roman" w:hAnsi="Times New Roman" w:cs="Times New Roman"/>
        </w:rPr>
        <w:t>une minute à l</w:t>
      </w:r>
      <w:r>
        <w:rPr>
          <w:rFonts w:ascii="Times New Roman" w:hAnsi="Times New Roman" w:cs="Times New Roman"/>
        </w:rPr>
        <w:t>’</w:t>
      </w:r>
      <w:r w:rsidRPr="008937F3">
        <w:rPr>
          <w:rFonts w:ascii="Times New Roman" w:hAnsi="Times New Roman" w:cs="Times New Roman"/>
        </w:rPr>
        <w:t>autre.</w:t>
      </w:r>
    </w:p>
    <w:p w14:paraId="3AED6A94" w14:textId="77777777" w:rsidR="005601E2"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Dans les villages qui mouchettent le territoire, les Russes ressentent la fragilité de leur condi</w:t>
      </w:r>
      <w:r w:rsidRPr="008937F3">
        <w:rPr>
          <w:rFonts w:ascii="Times New Roman" w:hAnsi="Times New Roman" w:cs="Times New Roman"/>
        </w:rPr>
        <w:softHyphen/>
        <w:t>tion. Le petit cochon du conte n</w:t>
      </w:r>
      <w:r>
        <w:rPr>
          <w:rFonts w:ascii="Times New Roman" w:hAnsi="Times New Roman" w:cs="Times New Roman"/>
        </w:rPr>
        <w:t>’</w:t>
      </w:r>
      <w:r w:rsidRPr="008937F3">
        <w:rPr>
          <w:rFonts w:ascii="Times New Roman" w:hAnsi="Times New Roman" w:cs="Times New Roman"/>
        </w:rPr>
        <w:t>était pas plus rassuré, dans son abri de paille. Vivre entre quatre murs de bois au milieu de marais glacés rend modeste. Les hameaux ne sont pas construits pour la postérité. Ils consistent en un amas de bicoques craquant aux vents du nord. Le Romain bâtissait pour mille ans. Pour le Russe, il s</w:t>
      </w:r>
      <w:r>
        <w:rPr>
          <w:rFonts w:ascii="Times New Roman" w:hAnsi="Times New Roman" w:cs="Times New Roman"/>
        </w:rPr>
        <w:t>’</w:t>
      </w:r>
      <w:r w:rsidRPr="008937F3">
        <w:rPr>
          <w:rFonts w:ascii="Times New Roman" w:hAnsi="Times New Roman" w:cs="Times New Roman"/>
        </w:rPr>
        <w:t>agit de passer l</w:t>
      </w:r>
      <w:r>
        <w:rPr>
          <w:rFonts w:ascii="Times New Roman" w:hAnsi="Times New Roman" w:cs="Times New Roman"/>
        </w:rPr>
        <w:t>’</w:t>
      </w:r>
      <w:r w:rsidRPr="008937F3">
        <w:rPr>
          <w:rFonts w:ascii="Times New Roman" w:hAnsi="Times New Roman" w:cs="Times New Roman"/>
        </w:rPr>
        <w:t>hiver.</w:t>
      </w:r>
    </w:p>
    <w:p w14:paraId="411E8FD3" w14:textId="77777777" w:rsidR="005601E2" w:rsidRPr="008937F3" w:rsidRDefault="005601E2" w:rsidP="005601E2">
      <w:pPr>
        <w:spacing w:line="276" w:lineRule="auto"/>
        <w:ind w:firstLine="426"/>
        <w:jc w:val="both"/>
        <w:rPr>
          <w:rFonts w:ascii="Times New Roman" w:hAnsi="Times New Roman" w:cs="Times New Roman"/>
        </w:rPr>
      </w:pPr>
      <w:r w:rsidRPr="008937F3">
        <w:rPr>
          <w:rFonts w:ascii="Times New Roman" w:hAnsi="Times New Roman" w:cs="Times New Roman"/>
        </w:rPr>
        <w:t>Rapportée à la violence des tempêtes, la cabane est une boîte d</w:t>
      </w:r>
      <w:r>
        <w:rPr>
          <w:rFonts w:ascii="Times New Roman" w:hAnsi="Times New Roman" w:cs="Times New Roman"/>
        </w:rPr>
        <w:t>’</w:t>
      </w:r>
      <w:r w:rsidRPr="008937F3">
        <w:rPr>
          <w:rFonts w:ascii="Times New Roman" w:hAnsi="Times New Roman" w:cs="Times New Roman"/>
        </w:rPr>
        <w:t>allumettes. Fille de la forêt, destinée à la pourriture</w:t>
      </w:r>
      <w:r>
        <w:rPr>
          <w:rFonts w:ascii="Times New Roman" w:hAnsi="Times New Roman" w:cs="Times New Roman"/>
        </w:rPr>
        <w:t xml:space="preserve"> </w:t>
      </w:r>
      <w:r w:rsidRPr="008937F3">
        <w:rPr>
          <w:rFonts w:ascii="Times New Roman" w:hAnsi="Times New Roman" w:cs="Times New Roman"/>
        </w:rPr>
        <w:t>: les rondins de ses murs étaient les troncs de la clairière. Elle retour</w:t>
      </w:r>
      <w:r w:rsidRPr="008937F3">
        <w:rPr>
          <w:rFonts w:ascii="Times New Roman" w:hAnsi="Times New Roman" w:cs="Times New Roman"/>
        </w:rPr>
        <w:softHyphen/>
        <w:t>nera à l</w:t>
      </w:r>
      <w:r>
        <w:rPr>
          <w:rFonts w:ascii="Times New Roman" w:hAnsi="Times New Roman" w:cs="Times New Roman"/>
        </w:rPr>
        <w:t>’</w:t>
      </w:r>
      <w:r w:rsidRPr="008937F3">
        <w:rPr>
          <w:rFonts w:ascii="Times New Roman" w:hAnsi="Times New Roman" w:cs="Times New Roman"/>
        </w:rPr>
        <w:t>humus quand son propriétaire l</w:t>
      </w:r>
      <w:r>
        <w:rPr>
          <w:rFonts w:ascii="Times New Roman" w:hAnsi="Times New Roman" w:cs="Times New Roman"/>
        </w:rPr>
        <w:t>’</w:t>
      </w:r>
      <w:r w:rsidRPr="008937F3">
        <w:rPr>
          <w:rFonts w:ascii="Times New Roman" w:hAnsi="Times New Roman" w:cs="Times New Roman"/>
        </w:rPr>
        <w:t>aban</w:t>
      </w:r>
      <w:r w:rsidRPr="008937F3">
        <w:rPr>
          <w:rFonts w:ascii="Times New Roman" w:hAnsi="Times New Roman" w:cs="Times New Roman"/>
        </w:rPr>
        <w:softHyphen/>
        <w:t>donnera. Elle offre dans sa simplicité une protection parfaite contre le froid saisonnier. Elle n</w:t>
      </w:r>
      <w:r>
        <w:rPr>
          <w:rFonts w:ascii="Times New Roman" w:hAnsi="Times New Roman" w:cs="Times New Roman"/>
        </w:rPr>
        <w:t>’</w:t>
      </w:r>
      <w:r w:rsidRPr="008937F3">
        <w:rPr>
          <w:rFonts w:ascii="Times New Roman" w:hAnsi="Times New Roman" w:cs="Times New Roman"/>
        </w:rPr>
        <w:t>enlaidit pas le sous-bois qui l</w:t>
      </w:r>
      <w:r>
        <w:rPr>
          <w:rFonts w:ascii="Times New Roman" w:hAnsi="Times New Roman" w:cs="Times New Roman"/>
        </w:rPr>
        <w:t>’</w:t>
      </w:r>
      <w:r w:rsidRPr="008937F3">
        <w:rPr>
          <w:rFonts w:ascii="Times New Roman" w:hAnsi="Times New Roman" w:cs="Times New Roman"/>
        </w:rPr>
        <w:t>abrite. Avec la yourte et l</w:t>
      </w:r>
      <w:r>
        <w:rPr>
          <w:rFonts w:ascii="Times New Roman" w:hAnsi="Times New Roman" w:cs="Times New Roman"/>
        </w:rPr>
        <w:t>’</w:t>
      </w:r>
      <w:r w:rsidRPr="008937F3">
        <w:rPr>
          <w:rFonts w:ascii="Times New Roman" w:hAnsi="Times New Roman" w:cs="Times New Roman"/>
        </w:rPr>
        <w:t>igloo, elle se dresse sur le podium des plus belles réponses humaines à l</w:t>
      </w:r>
      <w:r>
        <w:rPr>
          <w:rFonts w:ascii="Times New Roman" w:hAnsi="Times New Roman" w:cs="Times New Roman"/>
        </w:rPr>
        <w:t>’</w:t>
      </w:r>
      <w:r w:rsidRPr="008937F3">
        <w:rPr>
          <w:rFonts w:ascii="Times New Roman" w:hAnsi="Times New Roman" w:cs="Times New Roman"/>
        </w:rPr>
        <w:t>adversité du milieu.</w:t>
      </w:r>
    </w:p>
    <w:p w14:paraId="4C80663F" w14:textId="77777777" w:rsidR="005601E2" w:rsidRPr="008937F3" w:rsidRDefault="005601E2" w:rsidP="005601E2">
      <w:pPr>
        <w:spacing w:line="276" w:lineRule="auto"/>
        <w:jc w:val="both"/>
        <w:rPr>
          <w:rFonts w:ascii="Times New Roman" w:hAnsi="Times New Roman" w:cs="Times New Roman"/>
        </w:rPr>
      </w:pPr>
    </w:p>
    <w:p w14:paraId="74DF5B7F" w14:textId="77777777" w:rsidR="005601E2" w:rsidRPr="008937F3" w:rsidRDefault="005601E2" w:rsidP="005601E2">
      <w:pPr>
        <w:spacing w:line="276" w:lineRule="auto"/>
        <w:jc w:val="right"/>
        <w:rPr>
          <w:rFonts w:ascii="Times New Roman" w:hAnsi="Times New Roman" w:cs="Times New Roman"/>
        </w:rPr>
      </w:pPr>
      <w:r>
        <w:rPr>
          <w:rFonts w:ascii="Times New Roman" w:hAnsi="Times New Roman" w:cs="Times New Roman"/>
        </w:rPr>
        <w:t xml:space="preserve">Sylvain Tesson, </w:t>
      </w:r>
      <w:r w:rsidRPr="001639AD">
        <w:rPr>
          <w:rFonts w:ascii="Times New Roman" w:hAnsi="Times New Roman" w:cs="Times New Roman"/>
          <w:i/>
        </w:rPr>
        <w:t>Dans les forêts de Sibérie</w:t>
      </w:r>
      <w:r>
        <w:rPr>
          <w:rFonts w:ascii="Times New Roman" w:hAnsi="Times New Roman" w:cs="Times New Roman"/>
        </w:rPr>
        <w:t xml:space="preserve"> (2011), éd. Gallimard, coll. Folio, pp. 29-31. </w:t>
      </w:r>
    </w:p>
    <w:p w14:paraId="37C60475" w14:textId="77777777" w:rsidR="005601E2" w:rsidRDefault="005601E2" w:rsidP="005601E2">
      <w:pPr>
        <w:spacing w:line="276" w:lineRule="auto"/>
        <w:jc w:val="both"/>
        <w:rPr>
          <w:rFonts w:ascii="Times New Roman" w:hAnsi="Times New Roman" w:cs="Times New Roman"/>
        </w:rPr>
      </w:pPr>
    </w:p>
    <w:p w14:paraId="42A5D6F1" w14:textId="73649934" w:rsidR="005601E2" w:rsidRDefault="005601E2" w:rsidP="005601E2">
      <w:pPr>
        <w:spacing w:line="276" w:lineRule="auto"/>
        <w:jc w:val="both"/>
        <w:rPr>
          <w:rFonts w:ascii="Times New Roman" w:hAnsi="Times New Roman" w:cs="Times New Roman"/>
        </w:rPr>
      </w:pPr>
    </w:p>
    <w:p w14:paraId="755660C4" w14:textId="0DCB293B" w:rsidR="00ED74E5" w:rsidRDefault="00ED74E5" w:rsidP="005601E2">
      <w:pPr>
        <w:spacing w:line="276" w:lineRule="auto"/>
        <w:jc w:val="both"/>
        <w:rPr>
          <w:rFonts w:ascii="Times New Roman" w:hAnsi="Times New Roman" w:cs="Times New Roman"/>
        </w:rPr>
      </w:pPr>
    </w:p>
    <w:p w14:paraId="45F970CF" w14:textId="0D698DC5" w:rsidR="00ED74E5" w:rsidRDefault="00ED74E5" w:rsidP="005601E2">
      <w:pPr>
        <w:spacing w:line="276" w:lineRule="auto"/>
        <w:jc w:val="both"/>
        <w:rPr>
          <w:rFonts w:ascii="Times New Roman" w:hAnsi="Times New Roman" w:cs="Times New Roman"/>
        </w:rPr>
      </w:pPr>
    </w:p>
    <w:p w14:paraId="25706681" w14:textId="64193595" w:rsidR="00ED74E5" w:rsidRDefault="00ED74E5" w:rsidP="005601E2">
      <w:pPr>
        <w:spacing w:line="276" w:lineRule="auto"/>
        <w:jc w:val="both"/>
        <w:rPr>
          <w:rFonts w:ascii="Times New Roman" w:hAnsi="Times New Roman" w:cs="Times New Roman"/>
        </w:rPr>
      </w:pPr>
    </w:p>
    <w:p w14:paraId="36298359" w14:textId="71A0CE96" w:rsidR="00ED74E5" w:rsidRDefault="00ED74E5" w:rsidP="005601E2">
      <w:pPr>
        <w:spacing w:line="276" w:lineRule="auto"/>
        <w:jc w:val="both"/>
        <w:rPr>
          <w:rFonts w:ascii="Times New Roman" w:hAnsi="Times New Roman" w:cs="Times New Roman"/>
        </w:rPr>
      </w:pPr>
    </w:p>
    <w:p w14:paraId="412247DA" w14:textId="5B2B5DAC" w:rsidR="00ED74E5" w:rsidRDefault="00ED74E5" w:rsidP="005601E2">
      <w:pPr>
        <w:spacing w:line="276" w:lineRule="auto"/>
        <w:jc w:val="both"/>
        <w:rPr>
          <w:rFonts w:ascii="Times New Roman" w:hAnsi="Times New Roman" w:cs="Times New Roman"/>
        </w:rPr>
      </w:pPr>
    </w:p>
    <w:p w14:paraId="29B56368" w14:textId="2EB3510B" w:rsidR="00ED74E5" w:rsidRDefault="00ED74E5" w:rsidP="005601E2">
      <w:pPr>
        <w:spacing w:line="276" w:lineRule="auto"/>
        <w:jc w:val="both"/>
        <w:rPr>
          <w:rFonts w:ascii="Times New Roman" w:hAnsi="Times New Roman" w:cs="Times New Roman"/>
        </w:rPr>
      </w:pPr>
    </w:p>
    <w:p w14:paraId="3038D8AE" w14:textId="0FDD6235" w:rsidR="00ED74E5" w:rsidRDefault="00ED74E5" w:rsidP="005601E2">
      <w:pPr>
        <w:spacing w:line="276" w:lineRule="auto"/>
        <w:jc w:val="both"/>
        <w:rPr>
          <w:rFonts w:ascii="Times New Roman" w:hAnsi="Times New Roman" w:cs="Times New Roman"/>
        </w:rPr>
      </w:pPr>
    </w:p>
    <w:p w14:paraId="3B0D3A4F" w14:textId="0582C53D" w:rsidR="00ED74E5" w:rsidRDefault="00ED74E5" w:rsidP="005601E2">
      <w:pPr>
        <w:spacing w:line="276" w:lineRule="auto"/>
        <w:jc w:val="both"/>
        <w:rPr>
          <w:rFonts w:ascii="Times New Roman" w:hAnsi="Times New Roman" w:cs="Times New Roman"/>
        </w:rPr>
      </w:pPr>
    </w:p>
    <w:p w14:paraId="04D57527" w14:textId="77777777" w:rsidR="00ED74E5" w:rsidRDefault="00ED74E5" w:rsidP="005601E2">
      <w:pPr>
        <w:spacing w:line="276" w:lineRule="auto"/>
        <w:jc w:val="both"/>
        <w:rPr>
          <w:rFonts w:ascii="Times New Roman" w:hAnsi="Times New Roman" w:cs="Times New Roman"/>
        </w:rPr>
      </w:pPr>
    </w:p>
    <w:p w14:paraId="6F33BE9A"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11</w:t>
      </w:r>
    </w:p>
    <w:p w14:paraId="2F241F18" w14:textId="77777777" w:rsidR="005601E2" w:rsidRDefault="005601E2" w:rsidP="005601E2">
      <w:pPr>
        <w:spacing w:line="276" w:lineRule="auto"/>
        <w:jc w:val="both"/>
        <w:rPr>
          <w:b/>
          <w:color w:val="1B1B1B"/>
          <w:sz w:val="22"/>
          <w:szCs w:val="22"/>
          <w:bdr w:val="single" w:sz="4" w:space="0" w:color="auto" w:shadow="1"/>
        </w:rPr>
      </w:pPr>
    </w:p>
    <w:p w14:paraId="17C9AD05" w14:textId="77777777" w:rsidR="005601E2" w:rsidRDefault="005601E2" w:rsidP="005601E2">
      <w:pPr>
        <w:pStyle w:val="Sansinterligne"/>
        <w:jc w:val="center"/>
        <w:rPr>
          <w:rFonts w:ascii="Gadugi" w:hAnsi="Gadugi"/>
          <w:b/>
          <w:bCs/>
          <w:sz w:val="24"/>
          <w:szCs w:val="24"/>
        </w:rPr>
      </w:pPr>
      <w:r>
        <w:rPr>
          <w:rFonts w:ascii="Gadugi" w:hAnsi="Gadugi"/>
          <w:b/>
          <w:bCs/>
          <w:noProof/>
          <w:sz w:val="24"/>
          <w:szCs w:val="24"/>
        </w:rPr>
        <w:drawing>
          <wp:inline distT="0" distB="0" distL="0" distR="0" wp14:anchorId="01308F84" wp14:editId="5871CC56">
            <wp:extent cx="6527589" cy="4895692"/>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6556062" cy="4917047"/>
                    </a:xfrm>
                    <a:prstGeom prst="rect">
                      <a:avLst/>
                    </a:prstGeom>
                  </pic:spPr>
                </pic:pic>
              </a:graphicData>
            </a:graphic>
          </wp:inline>
        </w:drawing>
      </w:r>
    </w:p>
    <w:p w14:paraId="2EFF4F5E" w14:textId="77777777" w:rsidR="005601E2" w:rsidRDefault="005601E2" w:rsidP="005601E2">
      <w:pPr>
        <w:pStyle w:val="Sansinterligne"/>
        <w:ind w:left="720"/>
        <w:jc w:val="center"/>
        <w:rPr>
          <w:rFonts w:ascii="Gadugi" w:hAnsi="Gadugi"/>
          <w:b/>
          <w:bCs/>
          <w:sz w:val="24"/>
          <w:szCs w:val="24"/>
        </w:rPr>
      </w:pPr>
    </w:p>
    <w:p w14:paraId="1394859E" w14:textId="0BFC114B" w:rsidR="005601E2" w:rsidRDefault="005601E2" w:rsidP="005601E2">
      <w:pPr>
        <w:jc w:val="right"/>
        <w:rPr>
          <w:rFonts w:ascii="Times New Roman" w:eastAsia="Times New Roman" w:hAnsi="Times New Roman" w:cs="Times New Roman"/>
        </w:rPr>
      </w:pPr>
      <w:r>
        <w:rPr>
          <w:rFonts w:ascii="Times New Roman" w:eastAsia="Times New Roman" w:hAnsi="Times New Roman" w:cs="Times New Roman"/>
          <w:iCs/>
        </w:rPr>
        <w:t xml:space="preserve">Jérôme Bosch, </w:t>
      </w:r>
      <w:r w:rsidRPr="0042755C">
        <w:rPr>
          <w:rFonts w:ascii="Times New Roman" w:eastAsia="Times New Roman" w:hAnsi="Times New Roman" w:cs="Times New Roman"/>
          <w:i/>
          <w:iCs/>
        </w:rPr>
        <w:t xml:space="preserve">La Tentation de </w:t>
      </w:r>
      <w:proofErr w:type="spellStart"/>
      <w:r w:rsidRPr="0042755C">
        <w:rPr>
          <w:rFonts w:ascii="Times New Roman" w:eastAsia="Times New Roman" w:hAnsi="Times New Roman" w:cs="Times New Roman"/>
          <w:i/>
          <w:iCs/>
        </w:rPr>
        <w:t>saint-Antoine</w:t>
      </w:r>
      <w:proofErr w:type="spellEnd"/>
      <w:r w:rsidRPr="0042755C">
        <w:rPr>
          <w:rFonts w:ascii="Times New Roman" w:eastAsia="Times New Roman" w:hAnsi="Times New Roman" w:cs="Times New Roman"/>
        </w:rPr>
        <w:t xml:space="preserve"> ou </w:t>
      </w:r>
      <w:r w:rsidRPr="0042755C">
        <w:rPr>
          <w:rFonts w:ascii="Times New Roman" w:eastAsia="Times New Roman" w:hAnsi="Times New Roman" w:cs="Times New Roman"/>
          <w:i/>
          <w:iCs/>
        </w:rPr>
        <w:t xml:space="preserve">Petit </w:t>
      </w:r>
      <w:proofErr w:type="spellStart"/>
      <w:r w:rsidRPr="0042755C">
        <w:rPr>
          <w:rFonts w:ascii="Times New Roman" w:eastAsia="Times New Roman" w:hAnsi="Times New Roman" w:cs="Times New Roman"/>
          <w:i/>
          <w:iCs/>
        </w:rPr>
        <w:t>saint-Antoine</w:t>
      </w:r>
      <w:proofErr w:type="spellEnd"/>
      <w:r w:rsidRPr="0042755C">
        <w:rPr>
          <w:rFonts w:ascii="Times New Roman" w:eastAsia="Times New Roman" w:hAnsi="Times New Roman" w:cs="Times New Roman"/>
        </w:rPr>
        <w:t>, après 1490, conservé à Madrid, Musée du Prado.</w:t>
      </w:r>
    </w:p>
    <w:p w14:paraId="60301F98" w14:textId="3138F0A6" w:rsidR="00ED74E5" w:rsidRDefault="00ED74E5" w:rsidP="005601E2">
      <w:pPr>
        <w:jc w:val="right"/>
        <w:rPr>
          <w:rFonts w:ascii="Times New Roman" w:eastAsia="Times New Roman" w:hAnsi="Times New Roman" w:cs="Times New Roman"/>
        </w:rPr>
      </w:pPr>
    </w:p>
    <w:p w14:paraId="7074CF64" w14:textId="4C452D48" w:rsidR="00ED74E5" w:rsidRDefault="00ED74E5" w:rsidP="005601E2">
      <w:pPr>
        <w:jc w:val="right"/>
        <w:rPr>
          <w:rFonts w:ascii="Times New Roman" w:eastAsia="Times New Roman" w:hAnsi="Times New Roman" w:cs="Times New Roman"/>
        </w:rPr>
      </w:pPr>
    </w:p>
    <w:p w14:paraId="14E70A09" w14:textId="7E78BDCD" w:rsidR="00ED74E5" w:rsidRDefault="00ED74E5" w:rsidP="005601E2">
      <w:pPr>
        <w:jc w:val="right"/>
        <w:rPr>
          <w:rFonts w:ascii="Times New Roman" w:eastAsia="Times New Roman" w:hAnsi="Times New Roman" w:cs="Times New Roman"/>
        </w:rPr>
      </w:pPr>
    </w:p>
    <w:p w14:paraId="79166D10" w14:textId="6C62E7EF" w:rsidR="00ED74E5" w:rsidRDefault="00ED74E5" w:rsidP="005601E2">
      <w:pPr>
        <w:jc w:val="right"/>
        <w:rPr>
          <w:rFonts w:ascii="Times New Roman" w:eastAsia="Times New Roman" w:hAnsi="Times New Roman" w:cs="Times New Roman"/>
        </w:rPr>
      </w:pPr>
    </w:p>
    <w:p w14:paraId="2968B609" w14:textId="311C34A3" w:rsidR="00ED74E5" w:rsidRDefault="00ED74E5" w:rsidP="005601E2">
      <w:pPr>
        <w:jc w:val="right"/>
        <w:rPr>
          <w:rFonts w:ascii="Times New Roman" w:eastAsia="Times New Roman" w:hAnsi="Times New Roman" w:cs="Times New Roman"/>
        </w:rPr>
      </w:pPr>
    </w:p>
    <w:p w14:paraId="221C21FD" w14:textId="2C50B968" w:rsidR="00ED74E5" w:rsidRDefault="00ED74E5" w:rsidP="005601E2">
      <w:pPr>
        <w:jc w:val="right"/>
        <w:rPr>
          <w:rFonts w:ascii="Times New Roman" w:eastAsia="Times New Roman" w:hAnsi="Times New Roman" w:cs="Times New Roman"/>
        </w:rPr>
      </w:pPr>
    </w:p>
    <w:p w14:paraId="2FE5A419" w14:textId="17D51A57" w:rsidR="00ED74E5" w:rsidRDefault="00ED74E5" w:rsidP="005601E2">
      <w:pPr>
        <w:jc w:val="right"/>
        <w:rPr>
          <w:rFonts w:ascii="Times New Roman" w:eastAsia="Times New Roman" w:hAnsi="Times New Roman" w:cs="Times New Roman"/>
        </w:rPr>
      </w:pPr>
    </w:p>
    <w:p w14:paraId="65604B7A" w14:textId="3A3C7949" w:rsidR="00ED74E5" w:rsidRDefault="00ED74E5" w:rsidP="005601E2">
      <w:pPr>
        <w:jc w:val="right"/>
        <w:rPr>
          <w:rFonts w:ascii="Times New Roman" w:eastAsia="Times New Roman" w:hAnsi="Times New Roman" w:cs="Times New Roman"/>
        </w:rPr>
      </w:pPr>
    </w:p>
    <w:p w14:paraId="3D05C9ED" w14:textId="22204BDC" w:rsidR="00ED74E5" w:rsidRDefault="00ED74E5" w:rsidP="005601E2">
      <w:pPr>
        <w:jc w:val="right"/>
        <w:rPr>
          <w:rFonts w:ascii="Times New Roman" w:eastAsia="Times New Roman" w:hAnsi="Times New Roman" w:cs="Times New Roman"/>
        </w:rPr>
      </w:pPr>
    </w:p>
    <w:p w14:paraId="4C0B0AB1" w14:textId="5EA604FC" w:rsidR="00ED74E5" w:rsidRDefault="00ED74E5" w:rsidP="005601E2">
      <w:pPr>
        <w:jc w:val="right"/>
        <w:rPr>
          <w:rFonts w:ascii="Times New Roman" w:eastAsia="Times New Roman" w:hAnsi="Times New Roman" w:cs="Times New Roman"/>
        </w:rPr>
      </w:pPr>
    </w:p>
    <w:p w14:paraId="221A2BD6" w14:textId="611086FC" w:rsidR="00ED74E5" w:rsidRDefault="00ED74E5" w:rsidP="005601E2">
      <w:pPr>
        <w:jc w:val="right"/>
        <w:rPr>
          <w:rFonts w:ascii="Times New Roman" w:eastAsia="Times New Roman" w:hAnsi="Times New Roman" w:cs="Times New Roman"/>
        </w:rPr>
      </w:pPr>
    </w:p>
    <w:p w14:paraId="52174E02" w14:textId="6318821C" w:rsidR="00ED74E5" w:rsidRDefault="00ED74E5" w:rsidP="005601E2">
      <w:pPr>
        <w:jc w:val="right"/>
        <w:rPr>
          <w:rFonts w:ascii="Times New Roman" w:eastAsia="Times New Roman" w:hAnsi="Times New Roman" w:cs="Times New Roman"/>
        </w:rPr>
      </w:pPr>
    </w:p>
    <w:p w14:paraId="3E444EC7" w14:textId="5D8F03A1" w:rsidR="00ED74E5" w:rsidRDefault="00ED74E5" w:rsidP="005601E2">
      <w:pPr>
        <w:jc w:val="right"/>
        <w:rPr>
          <w:rFonts w:ascii="Times New Roman" w:eastAsia="Times New Roman" w:hAnsi="Times New Roman" w:cs="Times New Roman"/>
        </w:rPr>
      </w:pPr>
    </w:p>
    <w:p w14:paraId="528B2170" w14:textId="3E8E9962" w:rsidR="00ED74E5" w:rsidRDefault="00ED74E5" w:rsidP="005601E2">
      <w:pPr>
        <w:jc w:val="right"/>
        <w:rPr>
          <w:rFonts w:ascii="Times New Roman" w:eastAsia="Times New Roman" w:hAnsi="Times New Roman" w:cs="Times New Roman"/>
        </w:rPr>
      </w:pPr>
    </w:p>
    <w:p w14:paraId="7F9F1A51" w14:textId="15C18DD7" w:rsidR="00ED74E5" w:rsidRDefault="00ED74E5" w:rsidP="005601E2">
      <w:pPr>
        <w:jc w:val="right"/>
        <w:rPr>
          <w:rFonts w:ascii="Times New Roman" w:eastAsia="Times New Roman" w:hAnsi="Times New Roman" w:cs="Times New Roman"/>
        </w:rPr>
      </w:pPr>
    </w:p>
    <w:p w14:paraId="3D6B20AF" w14:textId="20B8F362" w:rsidR="00ED74E5" w:rsidRDefault="00ED74E5" w:rsidP="005601E2">
      <w:pPr>
        <w:jc w:val="right"/>
        <w:rPr>
          <w:rFonts w:ascii="Times New Roman" w:eastAsia="Times New Roman" w:hAnsi="Times New Roman" w:cs="Times New Roman"/>
        </w:rPr>
      </w:pPr>
    </w:p>
    <w:p w14:paraId="725DBEE8" w14:textId="1171AEFD" w:rsidR="00A60137" w:rsidRDefault="00A60137" w:rsidP="005601E2">
      <w:pPr>
        <w:jc w:val="right"/>
        <w:rPr>
          <w:rFonts w:ascii="Times New Roman" w:eastAsia="Times New Roman" w:hAnsi="Times New Roman" w:cs="Times New Roman"/>
        </w:rPr>
      </w:pPr>
    </w:p>
    <w:p w14:paraId="5152D82E" w14:textId="723C465B" w:rsidR="00A60137" w:rsidRDefault="00A60137" w:rsidP="005601E2">
      <w:pPr>
        <w:jc w:val="right"/>
        <w:rPr>
          <w:rFonts w:ascii="Times New Roman" w:eastAsia="Times New Roman" w:hAnsi="Times New Roman" w:cs="Times New Roman"/>
        </w:rPr>
      </w:pPr>
    </w:p>
    <w:p w14:paraId="0D64159C" w14:textId="77777777" w:rsidR="00A60137" w:rsidRDefault="00A60137" w:rsidP="005601E2">
      <w:pPr>
        <w:jc w:val="right"/>
        <w:rPr>
          <w:rFonts w:ascii="Times New Roman" w:eastAsia="Times New Roman" w:hAnsi="Times New Roman" w:cs="Times New Roman"/>
        </w:rPr>
      </w:pPr>
    </w:p>
    <w:p w14:paraId="76D3C48B" w14:textId="35280FF8" w:rsidR="00ED74E5" w:rsidRDefault="00ED74E5" w:rsidP="005601E2">
      <w:pPr>
        <w:jc w:val="right"/>
        <w:rPr>
          <w:rFonts w:ascii="Times New Roman" w:eastAsia="Times New Roman" w:hAnsi="Times New Roman" w:cs="Times New Roman"/>
        </w:rPr>
      </w:pPr>
    </w:p>
    <w:p w14:paraId="5CF96027" w14:textId="77777777" w:rsidR="00ED74E5" w:rsidRDefault="00ED74E5" w:rsidP="005601E2">
      <w:pPr>
        <w:jc w:val="right"/>
      </w:pPr>
    </w:p>
    <w:p w14:paraId="43D6C847" w14:textId="77777777"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12</w:t>
      </w:r>
    </w:p>
    <w:p w14:paraId="21CE2961" w14:textId="77777777" w:rsidR="005601E2" w:rsidRDefault="005601E2" w:rsidP="005601E2">
      <w:pPr>
        <w:spacing w:line="276" w:lineRule="auto"/>
        <w:jc w:val="both"/>
        <w:rPr>
          <w:b/>
          <w:color w:val="1B1B1B"/>
          <w:sz w:val="22"/>
          <w:szCs w:val="22"/>
          <w:bdr w:val="single" w:sz="4" w:space="0" w:color="auto" w:shadow="1"/>
        </w:rPr>
      </w:pPr>
    </w:p>
    <w:p w14:paraId="7D16430E" w14:textId="77777777" w:rsidR="005601E2" w:rsidRDefault="005601E2" w:rsidP="005601E2">
      <w:pPr>
        <w:jc w:val="center"/>
      </w:pPr>
      <w:r>
        <w:rPr>
          <w:noProof/>
        </w:rPr>
        <w:drawing>
          <wp:inline distT="0" distB="0" distL="0" distR="0" wp14:anchorId="42523E76" wp14:editId="44C3F6C1">
            <wp:extent cx="6756077" cy="4703022"/>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ades de l'ère numérique.jpg"/>
                    <pic:cNvPicPr/>
                  </pic:nvPicPr>
                  <pic:blipFill>
                    <a:blip r:embed="rId10">
                      <a:extLst>
                        <a:ext uri="{28A0092B-C50C-407E-A947-70E740481C1C}">
                          <a14:useLocalDpi xmlns:a14="http://schemas.microsoft.com/office/drawing/2010/main" val="0"/>
                        </a:ext>
                      </a:extLst>
                    </a:blip>
                    <a:stretch>
                      <a:fillRect/>
                    </a:stretch>
                  </pic:blipFill>
                  <pic:spPr>
                    <a:xfrm>
                      <a:off x="0" y="0"/>
                      <a:ext cx="6807315" cy="4738690"/>
                    </a:xfrm>
                    <a:prstGeom prst="rect">
                      <a:avLst/>
                    </a:prstGeom>
                  </pic:spPr>
                </pic:pic>
              </a:graphicData>
            </a:graphic>
          </wp:inline>
        </w:drawing>
      </w:r>
    </w:p>
    <w:p w14:paraId="5A17619A" w14:textId="77777777" w:rsidR="005601E2" w:rsidRDefault="005601E2" w:rsidP="005601E2"/>
    <w:p w14:paraId="4E0831FA" w14:textId="77777777" w:rsidR="005601E2" w:rsidRDefault="005601E2" w:rsidP="005601E2">
      <w:pPr>
        <w:jc w:val="right"/>
      </w:pPr>
      <w:r>
        <w:t>Illustration de l’article « Nomades de l’ère numérique » du 19 mai 2019, extrait du site plus.lapresse.ca</w:t>
      </w:r>
    </w:p>
    <w:p w14:paraId="7634A2C3" w14:textId="77777777" w:rsidR="00ED74E5" w:rsidRDefault="00ED74E5" w:rsidP="005601E2">
      <w:pPr>
        <w:spacing w:line="276" w:lineRule="auto"/>
        <w:jc w:val="both"/>
        <w:rPr>
          <w:b/>
          <w:color w:val="1B1B1B"/>
          <w:sz w:val="22"/>
          <w:szCs w:val="22"/>
          <w:bdr w:val="single" w:sz="4" w:space="0" w:color="auto" w:shadow="1"/>
        </w:rPr>
      </w:pPr>
    </w:p>
    <w:p w14:paraId="4538D0A5" w14:textId="77777777" w:rsidR="00ED74E5" w:rsidRDefault="00ED74E5" w:rsidP="005601E2">
      <w:pPr>
        <w:spacing w:line="276" w:lineRule="auto"/>
        <w:jc w:val="both"/>
        <w:rPr>
          <w:b/>
          <w:color w:val="1B1B1B"/>
          <w:sz w:val="22"/>
          <w:szCs w:val="22"/>
          <w:bdr w:val="single" w:sz="4" w:space="0" w:color="auto" w:shadow="1"/>
        </w:rPr>
      </w:pPr>
    </w:p>
    <w:p w14:paraId="0658A6A2" w14:textId="77777777" w:rsidR="00ED74E5" w:rsidRDefault="00ED74E5" w:rsidP="005601E2">
      <w:pPr>
        <w:spacing w:line="276" w:lineRule="auto"/>
        <w:jc w:val="both"/>
        <w:rPr>
          <w:b/>
          <w:color w:val="1B1B1B"/>
          <w:sz w:val="22"/>
          <w:szCs w:val="22"/>
          <w:bdr w:val="single" w:sz="4" w:space="0" w:color="auto" w:shadow="1"/>
        </w:rPr>
      </w:pPr>
    </w:p>
    <w:p w14:paraId="3F0E5631" w14:textId="77777777" w:rsidR="00ED74E5" w:rsidRDefault="00ED74E5" w:rsidP="005601E2">
      <w:pPr>
        <w:spacing w:line="276" w:lineRule="auto"/>
        <w:jc w:val="both"/>
        <w:rPr>
          <w:b/>
          <w:color w:val="1B1B1B"/>
          <w:sz w:val="22"/>
          <w:szCs w:val="22"/>
          <w:bdr w:val="single" w:sz="4" w:space="0" w:color="auto" w:shadow="1"/>
        </w:rPr>
      </w:pPr>
    </w:p>
    <w:p w14:paraId="34C83DFF" w14:textId="77777777" w:rsidR="00ED74E5" w:rsidRDefault="00ED74E5" w:rsidP="005601E2">
      <w:pPr>
        <w:spacing w:line="276" w:lineRule="auto"/>
        <w:jc w:val="both"/>
        <w:rPr>
          <w:b/>
          <w:color w:val="1B1B1B"/>
          <w:sz w:val="22"/>
          <w:szCs w:val="22"/>
          <w:bdr w:val="single" w:sz="4" w:space="0" w:color="auto" w:shadow="1"/>
        </w:rPr>
      </w:pPr>
    </w:p>
    <w:p w14:paraId="5B5822F7" w14:textId="77777777" w:rsidR="00ED74E5" w:rsidRDefault="00ED74E5" w:rsidP="005601E2">
      <w:pPr>
        <w:spacing w:line="276" w:lineRule="auto"/>
        <w:jc w:val="both"/>
        <w:rPr>
          <w:b/>
          <w:color w:val="1B1B1B"/>
          <w:sz w:val="22"/>
          <w:szCs w:val="22"/>
          <w:bdr w:val="single" w:sz="4" w:space="0" w:color="auto" w:shadow="1"/>
        </w:rPr>
      </w:pPr>
    </w:p>
    <w:p w14:paraId="0A57D94F" w14:textId="77777777" w:rsidR="00ED74E5" w:rsidRDefault="00ED74E5" w:rsidP="005601E2">
      <w:pPr>
        <w:spacing w:line="276" w:lineRule="auto"/>
        <w:jc w:val="both"/>
        <w:rPr>
          <w:b/>
          <w:color w:val="1B1B1B"/>
          <w:sz w:val="22"/>
          <w:szCs w:val="22"/>
          <w:bdr w:val="single" w:sz="4" w:space="0" w:color="auto" w:shadow="1"/>
        </w:rPr>
      </w:pPr>
    </w:p>
    <w:p w14:paraId="78015A84" w14:textId="77777777" w:rsidR="00ED74E5" w:rsidRDefault="00ED74E5" w:rsidP="005601E2">
      <w:pPr>
        <w:spacing w:line="276" w:lineRule="auto"/>
        <w:jc w:val="both"/>
        <w:rPr>
          <w:b/>
          <w:color w:val="1B1B1B"/>
          <w:sz w:val="22"/>
          <w:szCs w:val="22"/>
          <w:bdr w:val="single" w:sz="4" w:space="0" w:color="auto" w:shadow="1"/>
        </w:rPr>
      </w:pPr>
    </w:p>
    <w:p w14:paraId="336F13CB" w14:textId="77777777" w:rsidR="00ED74E5" w:rsidRDefault="00ED74E5" w:rsidP="005601E2">
      <w:pPr>
        <w:spacing w:line="276" w:lineRule="auto"/>
        <w:jc w:val="both"/>
        <w:rPr>
          <w:b/>
          <w:color w:val="1B1B1B"/>
          <w:sz w:val="22"/>
          <w:szCs w:val="22"/>
          <w:bdr w:val="single" w:sz="4" w:space="0" w:color="auto" w:shadow="1"/>
        </w:rPr>
      </w:pPr>
    </w:p>
    <w:p w14:paraId="77225EFB" w14:textId="77777777" w:rsidR="00ED74E5" w:rsidRDefault="00ED74E5" w:rsidP="005601E2">
      <w:pPr>
        <w:spacing w:line="276" w:lineRule="auto"/>
        <w:jc w:val="both"/>
        <w:rPr>
          <w:b/>
          <w:color w:val="1B1B1B"/>
          <w:sz w:val="22"/>
          <w:szCs w:val="22"/>
          <w:bdr w:val="single" w:sz="4" w:space="0" w:color="auto" w:shadow="1"/>
        </w:rPr>
      </w:pPr>
    </w:p>
    <w:p w14:paraId="078288EE" w14:textId="77777777" w:rsidR="00ED74E5" w:rsidRDefault="00ED74E5" w:rsidP="005601E2">
      <w:pPr>
        <w:spacing w:line="276" w:lineRule="auto"/>
        <w:jc w:val="both"/>
        <w:rPr>
          <w:b/>
          <w:color w:val="1B1B1B"/>
          <w:sz w:val="22"/>
          <w:szCs w:val="22"/>
          <w:bdr w:val="single" w:sz="4" w:space="0" w:color="auto" w:shadow="1"/>
        </w:rPr>
      </w:pPr>
    </w:p>
    <w:p w14:paraId="6621D219" w14:textId="77777777" w:rsidR="00ED74E5" w:rsidRDefault="00ED74E5" w:rsidP="005601E2">
      <w:pPr>
        <w:spacing w:line="276" w:lineRule="auto"/>
        <w:jc w:val="both"/>
        <w:rPr>
          <w:b/>
          <w:color w:val="1B1B1B"/>
          <w:sz w:val="22"/>
          <w:szCs w:val="22"/>
          <w:bdr w:val="single" w:sz="4" w:space="0" w:color="auto" w:shadow="1"/>
        </w:rPr>
      </w:pPr>
    </w:p>
    <w:p w14:paraId="407E6574" w14:textId="77777777" w:rsidR="00ED74E5" w:rsidRDefault="00ED74E5" w:rsidP="005601E2">
      <w:pPr>
        <w:spacing w:line="276" w:lineRule="auto"/>
        <w:jc w:val="both"/>
        <w:rPr>
          <w:b/>
          <w:color w:val="1B1B1B"/>
          <w:sz w:val="22"/>
          <w:szCs w:val="22"/>
          <w:bdr w:val="single" w:sz="4" w:space="0" w:color="auto" w:shadow="1"/>
        </w:rPr>
      </w:pPr>
    </w:p>
    <w:p w14:paraId="41762294" w14:textId="2CDE2275" w:rsidR="00ED74E5" w:rsidRDefault="00ED74E5" w:rsidP="005601E2">
      <w:pPr>
        <w:spacing w:line="276" w:lineRule="auto"/>
        <w:jc w:val="both"/>
        <w:rPr>
          <w:b/>
          <w:color w:val="1B1B1B"/>
          <w:sz w:val="22"/>
          <w:szCs w:val="22"/>
          <w:bdr w:val="single" w:sz="4" w:space="0" w:color="auto" w:shadow="1"/>
        </w:rPr>
      </w:pPr>
    </w:p>
    <w:p w14:paraId="60DCA75D" w14:textId="0C0D71DB" w:rsidR="00A60137" w:rsidRDefault="00A60137" w:rsidP="005601E2">
      <w:pPr>
        <w:spacing w:line="276" w:lineRule="auto"/>
        <w:jc w:val="both"/>
        <w:rPr>
          <w:b/>
          <w:color w:val="1B1B1B"/>
          <w:sz w:val="22"/>
          <w:szCs w:val="22"/>
          <w:bdr w:val="single" w:sz="4" w:space="0" w:color="auto" w:shadow="1"/>
        </w:rPr>
      </w:pPr>
    </w:p>
    <w:p w14:paraId="7AD59494" w14:textId="6EB1F08B" w:rsidR="00A60137" w:rsidRDefault="00A60137" w:rsidP="005601E2">
      <w:pPr>
        <w:spacing w:line="276" w:lineRule="auto"/>
        <w:jc w:val="both"/>
        <w:rPr>
          <w:b/>
          <w:color w:val="1B1B1B"/>
          <w:sz w:val="22"/>
          <w:szCs w:val="22"/>
          <w:bdr w:val="single" w:sz="4" w:space="0" w:color="auto" w:shadow="1"/>
        </w:rPr>
      </w:pPr>
    </w:p>
    <w:p w14:paraId="3B65EB39" w14:textId="4FFDC4BF" w:rsidR="00A60137" w:rsidRDefault="00A60137" w:rsidP="005601E2">
      <w:pPr>
        <w:spacing w:line="276" w:lineRule="auto"/>
        <w:jc w:val="both"/>
        <w:rPr>
          <w:b/>
          <w:color w:val="1B1B1B"/>
          <w:sz w:val="22"/>
          <w:szCs w:val="22"/>
          <w:bdr w:val="single" w:sz="4" w:space="0" w:color="auto" w:shadow="1"/>
        </w:rPr>
      </w:pPr>
    </w:p>
    <w:p w14:paraId="5571A176" w14:textId="034C100D" w:rsidR="00A60137" w:rsidRDefault="00A60137" w:rsidP="005601E2">
      <w:pPr>
        <w:spacing w:line="276" w:lineRule="auto"/>
        <w:jc w:val="both"/>
        <w:rPr>
          <w:b/>
          <w:color w:val="1B1B1B"/>
          <w:sz w:val="22"/>
          <w:szCs w:val="22"/>
          <w:bdr w:val="single" w:sz="4" w:space="0" w:color="auto" w:shadow="1"/>
        </w:rPr>
      </w:pPr>
    </w:p>
    <w:p w14:paraId="18107095" w14:textId="77777777" w:rsidR="00A60137" w:rsidRDefault="00A60137" w:rsidP="005601E2">
      <w:pPr>
        <w:spacing w:line="276" w:lineRule="auto"/>
        <w:jc w:val="both"/>
        <w:rPr>
          <w:b/>
          <w:color w:val="1B1B1B"/>
          <w:sz w:val="22"/>
          <w:szCs w:val="22"/>
          <w:bdr w:val="single" w:sz="4" w:space="0" w:color="auto" w:shadow="1"/>
        </w:rPr>
      </w:pPr>
    </w:p>
    <w:p w14:paraId="2569017B" w14:textId="77777777" w:rsidR="00ED74E5" w:rsidRDefault="00ED74E5" w:rsidP="005601E2">
      <w:pPr>
        <w:spacing w:line="276" w:lineRule="auto"/>
        <w:jc w:val="both"/>
        <w:rPr>
          <w:b/>
          <w:color w:val="1B1B1B"/>
          <w:sz w:val="22"/>
          <w:szCs w:val="22"/>
          <w:bdr w:val="single" w:sz="4" w:space="0" w:color="auto" w:shadow="1"/>
        </w:rPr>
      </w:pPr>
    </w:p>
    <w:p w14:paraId="2B722647" w14:textId="6C1965F3" w:rsidR="005601E2" w:rsidRDefault="005601E2" w:rsidP="005601E2">
      <w:pPr>
        <w:spacing w:line="276" w:lineRule="auto"/>
        <w:jc w:val="both"/>
        <w:rPr>
          <w:b/>
          <w:color w:val="1B1B1B"/>
          <w:sz w:val="22"/>
          <w:szCs w:val="22"/>
          <w:bdr w:val="single" w:sz="4" w:space="0" w:color="auto" w:shadow="1"/>
        </w:rPr>
      </w:pPr>
      <w:r w:rsidRPr="00683371">
        <w:rPr>
          <w:b/>
          <w:color w:val="1B1B1B"/>
          <w:sz w:val="22"/>
          <w:szCs w:val="22"/>
          <w:bdr w:val="single" w:sz="4" w:space="0" w:color="auto" w:shadow="1"/>
        </w:rPr>
        <w:lastRenderedPageBreak/>
        <w:t xml:space="preserve">Document </w:t>
      </w:r>
      <w:r>
        <w:rPr>
          <w:b/>
          <w:color w:val="1B1B1B"/>
          <w:sz w:val="22"/>
          <w:szCs w:val="22"/>
          <w:bdr w:val="single" w:sz="4" w:space="0" w:color="auto" w:shadow="1"/>
        </w:rPr>
        <w:t>13</w:t>
      </w:r>
    </w:p>
    <w:p w14:paraId="55333F31" w14:textId="77777777" w:rsidR="005601E2" w:rsidRDefault="005601E2" w:rsidP="005601E2"/>
    <w:p w14:paraId="2A0C2CFE" w14:textId="77777777" w:rsidR="005601E2" w:rsidRDefault="005601E2" w:rsidP="005601E2">
      <w:pPr>
        <w:jc w:val="center"/>
      </w:pPr>
      <w:r>
        <w:rPr>
          <w:noProof/>
        </w:rPr>
        <w:drawing>
          <wp:inline distT="0" distB="0" distL="0" distR="0" wp14:anchorId="09B9A813" wp14:editId="4A7A29A7">
            <wp:extent cx="6200384" cy="411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iss-1.jpg"/>
                    <pic:cNvPicPr/>
                  </pic:nvPicPr>
                  <pic:blipFill>
                    <a:blip r:embed="rId11">
                      <a:extLst>
                        <a:ext uri="{28A0092B-C50C-407E-A947-70E740481C1C}">
                          <a14:useLocalDpi xmlns:a14="http://schemas.microsoft.com/office/drawing/2010/main" val="0"/>
                        </a:ext>
                      </a:extLst>
                    </a:blip>
                    <a:stretch>
                      <a:fillRect/>
                    </a:stretch>
                  </pic:blipFill>
                  <pic:spPr>
                    <a:xfrm>
                      <a:off x="0" y="0"/>
                      <a:ext cx="6263001" cy="4156355"/>
                    </a:xfrm>
                    <a:prstGeom prst="rect">
                      <a:avLst/>
                    </a:prstGeom>
                  </pic:spPr>
                </pic:pic>
              </a:graphicData>
            </a:graphic>
          </wp:inline>
        </w:drawing>
      </w:r>
    </w:p>
    <w:p w14:paraId="3026DF38" w14:textId="77777777" w:rsidR="005601E2" w:rsidRDefault="005601E2" w:rsidP="005601E2"/>
    <w:p w14:paraId="5E4E441A" w14:textId="77777777" w:rsidR="005601E2" w:rsidRDefault="005601E2" w:rsidP="005601E2">
      <w:pPr>
        <w:jc w:val="right"/>
      </w:pPr>
      <w:r>
        <w:t xml:space="preserve">Illustration de l’article « Dormir en apesanteur : Bienvenue dans le lit de la station spatiale internationale ! »  </w:t>
      </w:r>
    </w:p>
    <w:p w14:paraId="7B9794B3" w14:textId="77777777" w:rsidR="005601E2" w:rsidRPr="008937F3" w:rsidRDefault="005601E2" w:rsidP="005601E2">
      <w:pPr>
        <w:spacing w:line="276" w:lineRule="auto"/>
        <w:jc w:val="both"/>
        <w:rPr>
          <w:rFonts w:ascii="Times New Roman" w:hAnsi="Times New Roman" w:cs="Times New Roman"/>
        </w:rPr>
      </w:pPr>
      <w:proofErr w:type="gramStart"/>
      <w:r>
        <w:t>du</w:t>
      </w:r>
      <w:proofErr w:type="gramEnd"/>
      <w:r>
        <w:t xml:space="preserve"> 22 novembre 2020 sur le site </w:t>
      </w:r>
      <w:hyperlink r:id="rId12" w:history="1">
        <w:r w:rsidRPr="002C0A1E">
          <w:rPr>
            <w:rStyle w:val="Lienhypertexte"/>
          </w:rPr>
          <w:t>www.opinion-internationale.com</w:t>
        </w:r>
      </w:hyperlink>
    </w:p>
    <w:p w14:paraId="6D5CFFED" w14:textId="77777777" w:rsidR="005601E2" w:rsidRDefault="005601E2"/>
    <w:sectPr w:rsidR="005601E2" w:rsidSect="00AC738A">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F065" w14:textId="77777777" w:rsidR="00D773F2" w:rsidRDefault="00D773F2" w:rsidP="005601E2">
      <w:r>
        <w:separator/>
      </w:r>
    </w:p>
  </w:endnote>
  <w:endnote w:type="continuationSeparator" w:id="0">
    <w:p w14:paraId="151893AA" w14:textId="77777777" w:rsidR="00D773F2" w:rsidRDefault="00D773F2" w:rsidP="005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dugi">
    <w:altName w:val="Plantagenet Cherokee"/>
    <w:panose1 w:val="020B0502040204020203"/>
    <w:charset w:val="00"/>
    <w:family w:val="swiss"/>
    <w:pitch w:val="variable"/>
    <w:sig w:usb0="80000003" w:usb1="02000000" w:usb2="00003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5786" w14:textId="77777777" w:rsidR="00D773F2" w:rsidRDefault="00D773F2" w:rsidP="005601E2">
      <w:r>
        <w:separator/>
      </w:r>
    </w:p>
  </w:footnote>
  <w:footnote w:type="continuationSeparator" w:id="0">
    <w:p w14:paraId="405A725E" w14:textId="77777777" w:rsidR="00D773F2" w:rsidRDefault="00D773F2" w:rsidP="005601E2">
      <w:r>
        <w:continuationSeparator/>
      </w:r>
    </w:p>
  </w:footnote>
  <w:footnote w:id="1">
    <w:p w14:paraId="26E2FBF4" w14:textId="77777777" w:rsidR="005601E2" w:rsidRPr="006B730D" w:rsidRDefault="005601E2" w:rsidP="005601E2">
      <w:pPr>
        <w:pStyle w:val="Notedebasdepage"/>
        <w:rPr>
          <w:rFonts w:ascii="Times New Roman" w:hAnsi="Times New Roman" w:cs="Times New Roman"/>
          <w:sz w:val="21"/>
          <w:szCs w:val="21"/>
        </w:rPr>
      </w:pPr>
      <w:r w:rsidRPr="006B730D">
        <w:rPr>
          <w:rStyle w:val="Appelnotedebasdep"/>
          <w:rFonts w:ascii="Times New Roman" w:hAnsi="Times New Roman" w:cs="Times New Roman"/>
          <w:sz w:val="21"/>
          <w:szCs w:val="21"/>
        </w:rPr>
        <w:footnoteRef/>
      </w:r>
      <w:r w:rsidRPr="006B730D">
        <w:rPr>
          <w:rFonts w:ascii="Times New Roman" w:hAnsi="Times New Roman" w:cs="Times New Roman"/>
          <w:sz w:val="21"/>
          <w:szCs w:val="21"/>
        </w:rPr>
        <w:t xml:space="preserve"> Personne, généralement un artiste, qui vit sans règles, en marge de la société, à la manière d’un bohémien, gitan.</w:t>
      </w:r>
    </w:p>
  </w:footnote>
  <w:footnote w:id="2">
    <w:p w14:paraId="6CE87596" w14:textId="77777777" w:rsidR="005601E2" w:rsidRPr="006B730D" w:rsidRDefault="005601E2" w:rsidP="005601E2">
      <w:pPr>
        <w:pStyle w:val="Notedebasdepage"/>
        <w:rPr>
          <w:rFonts w:ascii="Times New Roman" w:hAnsi="Times New Roman" w:cs="Times New Roman"/>
          <w:sz w:val="21"/>
          <w:szCs w:val="21"/>
        </w:rPr>
      </w:pPr>
      <w:r w:rsidRPr="006B730D">
        <w:rPr>
          <w:rStyle w:val="Appelnotedebasdep"/>
          <w:rFonts w:ascii="Times New Roman" w:hAnsi="Times New Roman" w:cs="Times New Roman"/>
          <w:sz w:val="21"/>
          <w:szCs w:val="21"/>
        </w:rPr>
        <w:footnoteRef/>
      </w:r>
      <w:r w:rsidRPr="006B730D">
        <w:rPr>
          <w:rFonts w:ascii="Times New Roman" w:hAnsi="Times New Roman" w:cs="Times New Roman"/>
          <w:sz w:val="21"/>
          <w:szCs w:val="21"/>
        </w:rPr>
        <w:t xml:space="preserve"> Le poème a été composé en octobre 1870.</w:t>
      </w:r>
    </w:p>
  </w:footnote>
  <w:footnote w:id="3">
    <w:p w14:paraId="2CF3F34E" w14:textId="77777777" w:rsidR="005601E2" w:rsidRPr="006B730D" w:rsidRDefault="005601E2" w:rsidP="005601E2">
      <w:pPr>
        <w:pStyle w:val="Notedebasdepage"/>
        <w:rPr>
          <w:rFonts w:ascii="Times New Roman" w:hAnsi="Times New Roman" w:cs="Times New Roman"/>
          <w:sz w:val="21"/>
          <w:szCs w:val="21"/>
        </w:rPr>
      </w:pPr>
      <w:r w:rsidRPr="006B730D">
        <w:rPr>
          <w:rStyle w:val="Appelnotedebasdep"/>
          <w:rFonts w:ascii="Times New Roman" w:hAnsi="Times New Roman" w:cs="Times New Roman"/>
          <w:sz w:val="21"/>
          <w:szCs w:val="21"/>
        </w:rPr>
        <w:footnoteRef/>
      </w:r>
      <w:r w:rsidRPr="006B730D">
        <w:rPr>
          <w:rFonts w:ascii="Times New Roman" w:hAnsi="Times New Roman" w:cs="Times New Roman"/>
          <w:sz w:val="21"/>
          <w:szCs w:val="21"/>
        </w:rPr>
        <w:t xml:space="preserve"> Mot ancien pour veste ou manteau.</w:t>
      </w:r>
    </w:p>
  </w:footnote>
  <w:footnote w:id="4">
    <w:p w14:paraId="25C9BBE6" w14:textId="77777777" w:rsidR="005601E2" w:rsidRPr="006B730D" w:rsidRDefault="005601E2" w:rsidP="005601E2">
      <w:pPr>
        <w:pStyle w:val="Notedebasdepage"/>
        <w:rPr>
          <w:rFonts w:ascii="Times New Roman" w:hAnsi="Times New Roman" w:cs="Times New Roman"/>
          <w:sz w:val="21"/>
          <w:szCs w:val="21"/>
        </w:rPr>
      </w:pPr>
      <w:r w:rsidRPr="006B730D">
        <w:rPr>
          <w:rStyle w:val="Appelnotedebasdep"/>
          <w:rFonts w:ascii="Times New Roman" w:hAnsi="Times New Roman" w:cs="Times New Roman"/>
          <w:sz w:val="21"/>
          <w:szCs w:val="21"/>
        </w:rPr>
        <w:footnoteRef/>
      </w:r>
      <w:r w:rsidRPr="006B730D">
        <w:rPr>
          <w:rFonts w:ascii="Times New Roman" w:hAnsi="Times New Roman" w:cs="Times New Roman"/>
          <w:sz w:val="21"/>
          <w:szCs w:val="21"/>
        </w:rPr>
        <w:t xml:space="preserve"> On peut comprendre que le paletot n’est plus qu’une « idée » de vêtement tant il est usé.</w:t>
      </w:r>
    </w:p>
  </w:footnote>
  <w:footnote w:id="5">
    <w:p w14:paraId="473A21BF" w14:textId="77777777" w:rsidR="005601E2" w:rsidRDefault="005601E2" w:rsidP="005601E2">
      <w:pPr>
        <w:pStyle w:val="Notedebasdepage"/>
      </w:pPr>
      <w:r w:rsidRPr="006B730D">
        <w:rPr>
          <w:rStyle w:val="Appelnotedebasdep"/>
          <w:rFonts w:ascii="Times New Roman" w:hAnsi="Times New Roman" w:cs="Times New Roman"/>
          <w:sz w:val="21"/>
          <w:szCs w:val="21"/>
        </w:rPr>
        <w:footnoteRef/>
      </w:r>
      <w:r w:rsidRPr="006B730D">
        <w:rPr>
          <w:rFonts w:ascii="Times New Roman" w:hAnsi="Times New Roman" w:cs="Times New Roman"/>
          <w:sz w:val="21"/>
          <w:szCs w:val="21"/>
        </w:rPr>
        <w:t xml:space="preserve"> Au Moyen Age, chevalier qui est fidèle, dévoué à son seigneur (ou à sa Dame dans l’amour courtois).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8A"/>
    <w:rsid w:val="0009177C"/>
    <w:rsid w:val="000E03B2"/>
    <w:rsid w:val="000E7DDB"/>
    <w:rsid w:val="00142B13"/>
    <w:rsid w:val="00301228"/>
    <w:rsid w:val="00330359"/>
    <w:rsid w:val="003F27D4"/>
    <w:rsid w:val="005601E2"/>
    <w:rsid w:val="006C0F7B"/>
    <w:rsid w:val="008A1F8F"/>
    <w:rsid w:val="008B58B8"/>
    <w:rsid w:val="00A60137"/>
    <w:rsid w:val="00AC738A"/>
    <w:rsid w:val="00AE3C63"/>
    <w:rsid w:val="00B64270"/>
    <w:rsid w:val="00C70CE9"/>
    <w:rsid w:val="00D31625"/>
    <w:rsid w:val="00D52F30"/>
    <w:rsid w:val="00D773F2"/>
    <w:rsid w:val="00ED2FC0"/>
    <w:rsid w:val="00ED74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EAFBDA"/>
  <w14:defaultImageDpi w14:val="32767"/>
  <w15:chartTrackingRefBased/>
  <w15:docId w15:val="{EA6E28CC-FA1F-A74C-A888-1EC5BB3C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3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38A"/>
    <w:rPr>
      <w:color w:val="0000FF"/>
      <w:u w:val="single"/>
    </w:rPr>
  </w:style>
  <w:style w:type="paragraph" w:styleId="Sansinterligne">
    <w:name w:val="No Spacing"/>
    <w:uiPriority w:val="1"/>
    <w:qFormat/>
    <w:rsid w:val="005601E2"/>
    <w:rPr>
      <w:rFonts w:eastAsiaTheme="minorHAnsi"/>
      <w:sz w:val="22"/>
      <w:szCs w:val="22"/>
      <w:lang w:eastAsia="en-US"/>
    </w:rPr>
  </w:style>
  <w:style w:type="paragraph" w:styleId="Notedebasdepage">
    <w:name w:val="footnote text"/>
    <w:basedOn w:val="Normal"/>
    <w:link w:val="NotedebasdepageCar"/>
    <w:uiPriority w:val="99"/>
    <w:unhideWhenUsed/>
    <w:rsid w:val="005601E2"/>
    <w:rPr>
      <w:lang w:eastAsia="fr-FR"/>
    </w:rPr>
  </w:style>
  <w:style w:type="character" w:customStyle="1" w:styleId="NotedebasdepageCar">
    <w:name w:val="Note de bas de page Car"/>
    <w:basedOn w:val="Policepardfaut"/>
    <w:link w:val="Notedebasdepage"/>
    <w:uiPriority w:val="99"/>
    <w:rsid w:val="005601E2"/>
    <w:rPr>
      <w:lang w:eastAsia="fr-FR"/>
    </w:rPr>
  </w:style>
  <w:style w:type="character" w:styleId="Appelnotedebasdep">
    <w:name w:val="footnote reference"/>
    <w:basedOn w:val="Policepardfaut"/>
    <w:uiPriority w:val="99"/>
    <w:unhideWhenUsed/>
    <w:rsid w:val="00560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alayatravel.com/fr/les-sadhus-des-etres-hors-du-commu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itsalternatifs.fr" TargetMode="External"/><Relationship Id="rId12" Type="http://schemas.openxmlformats.org/officeDocument/2006/relationships/hyperlink" Target="http://www.opinion-internation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figaro.fr/sciences%20/" TargetMode="External"/><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17247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Gainaux</dc:creator>
  <cp:keywords/>
  <dc:description/>
  <cp:lastModifiedBy>alice quille</cp:lastModifiedBy>
  <cp:revision>2</cp:revision>
  <dcterms:created xsi:type="dcterms:W3CDTF">2022-01-06T17:28:00Z</dcterms:created>
  <dcterms:modified xsi:type="dcterms:W3CDTF">2022-01-06T17:28:00Z</dcterms:modified>
</cp:coreProperties>
</file>