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B85" w:rsidRPr="00225B85" w:rsidRDefault="00225B85" w:rsidP="00225B85">
      <w:pPr>
        <w:pStyle w:val="Times12noir"/>
        <w:rPr>
          <w:b/>
        </w:rPr>
      </w:pPr>
      <w:r w:rsidRPr="00225B85">
        <w:rPr>
          <w:b/>
        </w:rPr>
        <w:t xml:space="preserve">« Marguerite de Valois et la Saint-Barthélemy : Question de l’homme, question de genre et subjectivité. » Caroline </w:t>
      </w:r>
      <w:proofErr w:type="spellStart"/>
      <w:r w:rsidRPr="00225B85">
        <w:rPr>
          <w:b/>
        </w:rPr>
        <w:t>Trotot</w:t>
      </w:r>
      <w:proofErr w:type="spellEnd"/>
      <w:r w:rsidRPr="00225B85">
        <w:rPr>
          <w:b/>
        </w:rPr>
        <w:t xml:space="preserve"> (UPEM), </w:t>
      </w:r>
      <w:r w:rsidR="00F81FFE">
        <w:rPr>
          <w:b/>
        </w:rPr>
        <w:t xml:space="preserve">« Le sens des lettres, </w:t>
      </w:r>
      <w:r w:rsidRPr="00225B85">
        <w:rPr>
          <w:b/>
        </w:rPr>
        <w:t>Paris VIII, 25 novembre 2015.</w:t>
      </w:r>
    </w:p>
    <w:p w:rsidR="00225B85" w:rsidRPr="00882E40" w:rsidRDefault="00225B85" w:rsidP="00225B85">
      <w:pPr>
        <w:pStyle w:val="Times12noir"/>
      </w:pPr>
      <w:r w:rsidRPr="005B063E">
        <w:t xml:space="preserve">Marguerite de Valois, </w:t>
      </w:r>
      <w:r w:rsidRPr="005B063E">
        <w:rPr>
          <w:i/>
        </w:rPr>
        <w:t>Mémoires et Discours</w:t>
      </w:r>
      <w:r w:rsidRPr="005B063E">
        <w:t xml:space="preserve">, éd. Éliane  </w:t>
      </w:r>
      <w:proofErr w:type="spellStart"/>
      <w:r w:rsidRPr="005B063E">
        <w:t>Viennot</w:t>
      </w:r>
      <w:proofErr w:type="spellEnd"/>
      <w:r w:rsidRPr="005B063E">
        <w:t>, Saint-Etienne, Publications de l’Un</w:t>
      </w:r>
      <w:r w:rsidR="00882E40">
        <w:t>iversité de Saint-Étienne, 2004 </w:t>
      </w:r>
      <w:proofErr w:type="gramStart"/>
      <w:r w:rsidR="00882E40">
        <w:t>;</w:t>
      </w:r>
      <w:r w:rsidRPr="005B063E">
        <w:t>voir</w:t>
      </w:r>
      <w:proofErr w:type="gramEnd"/>
      <w:r w:rsidRPr="005B063E">
        <w:t xml:space="preserve"> aussi Marguerite de Valois, </w:t>
      </w:r>
      <w:r w:rsidRPr="005B063E">
        <w:rPr>
          <w:i/>
        </w:rPr>
        <w:t>Mémoires et autres écrits</w:t>
      </w:r>
      <w:r w:rsidRPr="005B063E">
        <w:t xml:space="preserve">, éd. Éliane </w:t>
      </w:r>
      <w:proofErr w:type="spellStart"/>
      <w:r w:rsidRPr="005B063E">
        <w:t>Viennot</w:t>
      </w:r>
      <w:proofErr w:type="spellEnd"/>
      <w:r w:rsidRPr="005B063E">
        <w:t>, Paris, Champion, 1999.</w:t>
      </w:r>
    </w:p>
    <w:p w:rsidR="00225B85" w:rsidRDefault="00225B85" w:rsidP="00225B85">
      <w:pPr>
        <w:pStyle w:val="Times12noir"/>
      </w:pPr>
      <w:r w:rsidRPr="005B063E">
        <w:t xml:space="preserve">Pour la bibliographie, voir le site consacré par Éliane </w:t>
      </w:r>
      <w:proofErr w:type="spellStart"/>
      <w:r w:rsidRPr="005B063E">
        <w:t>Viennot</w:t>
      </w:r>
      <w:proofErr w:type="spellEnd"/>
      <w:r w:rsidRPr="005B063E">
        <w:t xml:space="preserve"> à Marguerite de Valois, </w:t>
      </w:r>
      <w:hyperlink r:id="rId8" w:history="1">
        <w:r w:rsidRPr="005B063E">
          <w:rPr>
            <w:rStyle w:val="Lienhypertexte"/>
          </w:rPr>
          <w:t>www.elianeviennot.fr/Marguerite-bibliographie.html</w:t>
        </w:r>
      </w:hyperlink>
      <w:r w:rsidRPr="005B063E">
        <w:t xml:space="preserve"> </w:t>
      </w:r>
    </w:p>
    <w:p w:rsidR="00882E40" w:rsidRPr="00882E40" w:rsidRDefault="00882E40" w:rsidP="00882E40">
      <w:pPr>
        <w:pStyle w:val="NotebasdepageTimes10"/>
        <w:contextualSpacing/>
        <w:rPr>
          <w:sz w:val="24"/>
          <w:szCs w:val="24"/>
          <w:lang w:val="fr-FR"/>
        </w:rPr>
      </w:pPr>
      <w:proofErr w:type="spellStart"/>
      <w:r w:rsidRPr="00882E40">
        <w:rPr>
          <w:sz w:val="24"/>
          <w:szCs w:val="24"/>
          <w:lang w:val="fr-FR"/>
        </w:rPr>
        <w:t>Eliane</w:t>
      </w:r>
      <w:proofErr w:type="spellEnd"/>
      <w:r w:rsidRPr="00882E40">
        <w:rPr>
          <w:sz w:val="24"/>
          <w:szCs w:val="24"/>
          <w:lang w:val="fr-FR"/>
        </w:rPr>
        <w:t xml:space="preserve"> </w:t>
      </w:r>
      <w:proofErr w:type="spellStart"/>
      <w:r w:rsidRPr="00882E40">
        <w:rPr>
          <w:sz w:val="24"/>
          <w:szCs w:val="24"/>
          <w:lang w:val="fr-FR"/>
        </w:rPr>
        <w:t>Viennot</w:t>
      </w:r>
      <w:proofErr w:type="spellEnd"/>
      <w:r w:rsidRPr="00882E40">
        <w:rPr>
          <w:sz w:val="24"/>
          <w:szCs w:val="24"/>
          <w:lang w:val="fr-FR"/>
        </w:rPr>
        <w:t xml:space="preserve">, </w:t>
      </w:r>
      <w:r w:rsidRPr="00882E40">
        <w:rPr>
          <w:i/>
          <w:sz w:val="24"/>
          <w:szCs w:val="24"/>
          <w:lang w:val="fr-FR"/>
        </w:rPr>
        <w:t>Marguerite de Valois, histoire d’une femme, histoire d’un mythe</w:t>
      </w:r>
      <w:r w:rsidRPr="00882E40">
        <w:rPr>
          <w:sz w:val="24"/>
          <w:szCs w:val="24"/>
          <w:lang w:val="fr-FR"/>
        </w:rPr>
        <w:t>, Paris, Payot, 1993.</w:t>
      </w:r>
    </w:p>
    <w:p w:rsidR="00852B36" w:rsidRDefault="00852B36" w:rsidP="00852B36">
      <w:pPr>
        <w:pStyle w:val="Notedebasdepage"/>
        <w:rPr>
          <w:rStyle w:val="NotebasdepageTimes10Car"/>
          <w:rFonts w:eastAsiaTheme="minorHAnsi"/>
          <w:sz w:val="24"/>
          <w:szCs w:val="24"/>
          <w:lang w:val="fr-FR"/>
        </w:rPr>
      </w:pPr>
      <w:bookmarkStart w:id="0" w:name="_GoBack"/>
      <w:bookmarkEnd w:id="0"/>
      <w:r w:rsidRPr="005B063E">
        <w:rPr>
          <w:rStyle w:val="NotebasdepageTimes10Car"/>
          <w:rFonts w:eastAsiaTheme="minorHAnsi"/>
          <w:sz w:val="24"/>
          <w:szCs w:val="24"/>
          <w:lang w:val="fr-FR"/>
        </w:rPr>
        <w:t>Jean </w:t>
      </w:r>
      <w:proofErr w:type="spellStart"/>
      <w:r w:rsidRPr="005B063E">
        <w:rPr>
          <w:rStyle w:val="NotebasdepageTimes10Car"/>
          <w:rFonts w:eastAsiaTheme="minorHAnsi"/>
          <w:sz w:val="24"/>
          <w:szCs w:val="24"/>
          <w:lang w:val="fr-FR"/>
        </w:rPr>
        <w:t>Garapon</w:t>
      </w:r>
      <w:proofErr w:type="spellEnd"/>
      <w:r w:rsidRPr="005B063E">
        <w:rPr>
          <w:rStyle w:val="NotebasdepageTimes10Car"/>
          <w:rFonts w:eastAsiaTheme="minorHAnsi"/>
          <w:sz w:val="24"/>
          <w:szCs w:val="24"/>
          <w:lang w:val="fr-FR"/>
        </w:rPr>
        <w:t xml:space="preserve">, « Les Mémoires du </w:t>
      </w:r>
      <w:proofErr w:type="spellStart"/>
      <w:r w:rsidRPr="005B063E">
        <w:rPr>
          <w:rStyle w:val="NotebasdepageTimes10Car"/>
          <w:rFonts w:eastAsiaTheme="minorHAnsi"/>
          <w:sz w:val="24"/>
          <w:szCs w:val="24"/>
          <w:lang w:val="fr-FR"/>
        </w:rPr>
        <w:t>xviie</w:t>
      </w:r>
      <w:proofErr w:type="spellEnd"/>
      <w:r w:rsidRPr="005B063E">
        <w:rPr>
          <w:rStyle w:val="NotebasdepageTimes10Car"/>
          <w:rFonts w:eastAsiaTheme="minorHAnsi"/>
          <w:sz w:val="24"/>
          <w:szCs w:val="24"/>
          <w:lang w:val="fr-FR"/>
        </w:rPr>
        <w:t xml:space="preserve"> siècle, nébuleuses de genre », </w:t>
      </w:r>
      <w:r w:rsidRPr="005B063E">
        <w:rPr>
          <w:rStyle w:val="NotebasdepageTimes10Car"/>
          <w:rFonts w:eastAsiaTheme="minorHAnsi"/>
          <w:i/>
          <w:sz w:val="24"/>
          <w:szCs w:val="24"/>
          <w:lang w:val="fr-FR"/>
        </w:rPr>
        <w:t>Le Genre des Mémoires, essai de définition</w:t>
      </w:r>
      <w:r w:rsidRPr="005B063E">
        <w:rPr>
          <w:rStyle w:val="NotebasdepageTimes10Car"/>
          <w:rFonts w:eastAsiaTheme="minorHAnsi"/>
          <w:sz w:val="24"/>
          <w:szCs w:val="24"/>
          <w:lang w:val="fr-FR"/>
        </w:rPr>
        <w:t xml:space="preserve">, Paris, </w:t>
      </w:r>
      <w:proofErr w:type="spellStart"/>
      <w:r w:rsidRPr="005B063E">
        <w:rPr>
          <w:rStyle w:val="NotebasdepageTimes10Car"/>
          <w:rFonts w:eastAsiaTheme="minorHAnsi"/>
          <w:sz w:val="24"/>
          <w:szCs w:val="24"/>
          <w:lang w:val="fr-FR"/>
        </w:rPr>
        <w:t>Klincksieck</w:t>
      </w:r>
      <w:proofErr w:type="spellEnd"/>
      <w:r w:rsidRPr="005B063E">
        <w:rPr>
          <w:rStyle w:val="NotebasdepageTimes10Car"/>
          <w:rFonts w:eastAsiaTheme="minorHAnsi"/>
          <w:sz w:val="24"/>
          <w:szCs w:val="24"/>
          <w:lang w:val="fr-FR"/>
        </w:rPr>
        <w:t xml:space="preserve">, 1995, p. 259-271 ; </w:t>
      </w:r>
      <w:r w:rsidRPr="005B063E">
        <w:rPr>
          <w:rStyle w:val="NotebasdepageTimes10Car"/>
          <w:rFonts w:eastAsiaTheme="minorHAnsi"/>
          <w:i/>
          <w:sz w:val="24"/>
          <w:szCs w:val="24"/>
          <w:lang w:val="fr-FR"/>
        </w:rPr>
        <w:t>id.,</w:t>
      </w:r>
      <w:r w:rsidRPr="005B063E">
        <w:rPr>
          <w:rStyle w:val="NotebasdepageTimes10Car"/>
          <w:rFonts w:eastAsiaTheme="minorHAnsi"/>
          <w:sz w:val="24"/>
          <w:szCs w:val="24"/>
          <w:lang w:val="fr-FR"/>
        </w:rPr>
        <w:t xml:space="preserve"> « Une autobiographie dans les limbes, Les Mémoires de la reine Marguerite », </w:t>
      </w:r>
      <w:r w:rsidRPr="005B063E">
        <w:rPr>
          <w:rStyle w:val="NotebasdepageTimes10Car"/>
          <w:rFonts w:eastAsiaTheme="minorHAnsi"/>
          <w:i/>
          <w:sz w:val="24"/>
          <w:szCs w:val="24"/>
          <w:lang w:val="fr-FR"/>
        </w:rPr>
        <w:t>Marguerite de France Reine de Navarre et son temps</w:t>
      </w:r>
      <w:r w:rsidRPr="005B063E">
        <w:rPr>
          <w:rStyle w:val="NotebasdepageTimes10Car"/>
          <w:rFonts w:eastAsiaTheme="minorHAnsi"/>
          <w:sz w:val="24"/>
          <w:szCs w:val="24"/>
          <w:lang w:val="fr-FR"/>
        </w:rPr>
        <w:t xml:space="preserve">, Agen, Centre Mateo Bandello, 1994, p. 205-216 ; </w:t>
      </w:r>
      <w:r w:rsidRPr="005B063E">
        <w:rPr>
          <w:rStyle w:val="NotebasdepageTimes10Car"/>
          <w:rFonts w:eastAsiaTheme="minorHAnsi"/>
          <w:i/>
          <w:sz w:val="24"/>
          <w:szCs w:val="24"/>
          <w:lang w:val="fr-FR"/>
        </w:rPr>
        <w:t>id</w:t>
      </w:r>
      <w:r w:rsidRPr="005B063E">
        <w:rPr>
          <w:rStyle w:val="NotebasdepageTimes10Car"/>
          <w:rFonts w:eastAsiaTheme="minorHAnsi"/>
          <w:sz w:val="24"/>
          <w:szCs w:val="24"/>
          <w:lang w:val="fr-FR"/>
        </w:rPr>
        <w:t xml:space="preserve">., « Amateurisme littéraire et vérité sur soi, de Marguerite de Valois au cardinal de Retz », RHLF, 2003/2, vol. 103, p. 275-285, en ligne sur cairn </w:t>
      </w:r>
      <w:hyperlink r:id="rId9" w:history="1">
        <w:r w:rsidRPr="005B063E">
          <w:rPr>
            <w:rStyle w:val="Lienhypertexte"/>
            <w:rFonts w:ascii="Times New Roman" w:hAnsi="Times New Roman" w:cs="Times New Roman"/>
            <w:sz w:val="24"/>
            <w:szCs w:val="24"/>
            <w:lang w:bidi="en-US"/>
          </w:rPr>
          <w:t>http://www.cairn.info/resultats_recherche.php?searchTerm=garapon&amp;ID_NUMPUBLIE=RHLF_032</w:t>
        </w:r>
      </w:hyperlink>
      <w:r w:rsidRPr="005B063E">
        <w:rPr>
          <w:rStyle w:val="NotebasdepageTimes10Car"/>
          <w:rFonts w:eastAsiaTheme="minorHAnsi"/>
          <w:sz w:val="24"/>
          <w:szCs w:val="24"/>
          <w:lang w:val="fr-FR"/>
        </w:rPr>
        <w:t xml:space="preserve"> </w:t>
      </w:r>
    </w:p>
    <w:p w:rsidR="00A52ED9" w:rsidRPr="005B063E" w:rsidRDefault="00A52ED9" w:rsidP="00852B36">
      <w:pPr>
        <w:pStyle w:val="Notedebasdepage"/>
        <w:rPr>
          <w:rStyle w:val="NotebasdepageTimes10Car"/>
          <w:rFonts w:eastAsiaTheme="minorHAnsi"/>
          <w:sz w:val="24"/>
          <w:szCs w:val="24"/>
          <w:lang w:val="fr-FR"/>
        </w:rPr>
      </w:pPr>
    </w:p>
    <w:p w:rsidR="00225B85" w:rsidRDefault="00225B85" w:rsidP="00852B36">
      <w:pPr>
        <w:pStyle w:val="Citationtimes11"/>
        <w:ind w:left="0"/>
        <w:rPr>
          <w:sz w:val="24"/>
          <w:szCs w:val="24"/>
          <w:lang w:val="fr-FR"/>
        </w:rPr>
      </w:pPr>
      <w:r w:rsidRPr="005B063E">
        <w:rPr>
          <w:sz w:val="24"/>
          <w:szCs w:val="24"/>
        </w:rPr>
        <w:t xml:space="preserve">Caroline </w:t>
      </w:r>
      <w:proofErr w:type="spellStart"/>
      <w:r w:rsidRPr="005B063E">
        <w:rPr>
          <w:sz w:val="24"/>
          <w:szCs w:val="24"/>
        </w:rPr>
        <w:t>Trotot</w:t>
      </w:r>
      <w:proofErr w:type="spellEnd"/>
      <w:r w:rsidRPr="005B063E">
        <w:rPr>
          <w:sz w:val="24"/>
          <w:szCs w:val="24"/>
        </w:rPr>
        <w:t>, « Vivre et écrire la Saint-Barthélemy au féminin : les</w:t>
      </w:r>
      <w:r w:rsidRPr="005B063E">
        <w:rPr>
          <w:i/>
          <w:sz w:val="24"/>
          <w:szCs w:val="24"/>
        </w:rPr>
        <w:t xml:space="preserve"> Mémoires</w:t>
      </w:r>
      <w:r w:rsidRPr="005B063E">
        <w:rPr>
          <w:sz w:val="24"/>
          <w:szCs w:val="24"/>
        </w:rPr>
        <w:t xml:space="preserve"> de Marguerite de Valois », in</w:t>
      </w:r>
      <w:r w:rsidRPr="005B063E">
        <w:rPr>
          <w:i/>
          <w:sz w:val="24"/>
          <w:szCs w:val="24"/>
        </w:rPr>
        <w:t xml:space="preserve"> Vivre l’histoire</w:t>
      </w:r>
      <w:r w:rsidRPr="005B063E">
        <w:rPr>
          <w:sz w:val="24"/>
          <w:szCs w:val="24"/>
        </w:rPr>
        <w:t xml:space="preserve">, éd. Michael </w:t>
      </w:r>
      <w:proofErr w:type="spellStart"/>
      <w:r w:rsidRPr="005B063E">
        <w:rPr>
          <w:sz w:val="24"/>
          <w:szCs w:val="24"/>
        </w:rPr>
        <w:t>Soubbotnik</w:t>
      </w:r>
      <w:proofErr w:type="spellEnd"/>
      <w:r w:rsidRPr="005B063E">
        <w:rPr>
          <w:sz w:val="24"/>
          <w:szCs w:val="24"/>
        </w:rPr>
        <w:t xml:space="preserve"> et Caroline </w:t>
      </w:r>
      <w:proofErr w:type="spellStart"/>
      <w:r w:rsidRPr="005B063E">
        <w:rPr>
          <w:sz w:val="24"/>
          <w:szCs w:val="24"/>
        </w:rPr>
        <w:t>Trotot</w:t>
      </w:r>
      <w:proofErr w:type="spellEnd"/>
      <w:r w:rsidRPr="005B063E">
        <w:rPr>
          <w:sz w:val="24"/>
          <w:szCs w:val="24"/>
        </w:rPr>
        <w:t xml:space="preserve">, </w:t>
      </w:r>
      <w:proofErr w:type="spellStart"/>
      <w:r w:rsidRPr="005B063E">
        <w:rPr>
          <w:sz w:val="24"/>
          <w:szCs w:val="24"/>
        </w:rPr>
        <w:t>Strabsourg</w:t>
      </w:r>
      <w:proofErr w:type="spellEnd"/>
      <w:r w:rsidRPr="005B063E">
        <w:rPr>
          <w:sz w:val="24"/>
          <w:szCs w:val="24"/>
        </w:rPr>
        <w:t>, Presses Universitaires de Strasbourg, 2013, p. 59-71.</w:t>
      </w:r>
    </w:p>
    <w:p w:rsidR="00A52ED9" w:rsidRDefault="00A52ED9" w:rsidP="00852B36">
      <w:pPr>
        <w:pStyle w:val="Citationtimes11"/>
        <w:ind w:left="0"/>
        <w:rPr>
          <w:lang w:val="fr-FR"/>
        </w:rPr>
      </w:pPr>
    </w:p>
    <w:p w:rsidR="00E3101C" w:rsidRPr="00E3101C" w:rsidRDefault="00E3101C" w:rsidP="00E3101C">
      <w:pPr>
        <w:pStyle w:val="NotebasdepageTimes10"/>
        <w:contextualSpacing/>
        <w:rPr>
          <w:sz w:val="24"/>
          <w:szCs w:val="24"/>
          <w:lang w:val="fr-FR"/>
        </w:rPr>
      </w:pPr>
      <w:r w:rsidRPr="00E3101C">
        <w:rPr>
          <w:sz w:val="24"/>
          <w:szCs w:val="24"/>
          <w:lang w:val="fr-FR"/>
        </w:rPr>
        <w:t xml:space="preserve">David El </w:t>
      </w:r>
      <w:proofErr w:type="spellStart"/>
      <w:r w:rsidRPr="00E3101C">
        <w:rPr>
          <w:sz w:val="24"/>
          <w:szCs w:val="24"/>
          <w:lang w:val="fr-FR"/>
        </w:rPr>
        <w:t>Kenz</w:t>
      </w:r>
      <w:proofErr w:type="spellEnd"/>
      <w:r w:rsidRPr="00E3101C">
        <w:rPr>
          <w:sz w:val="24"/>
          <w:szCs w:val="24"/>
          <w:lang w:val="fr-FR"/>
        </w:rPr>
        <w:t xml:space="preserve">, « La civilisation des mœurs et les guerres de Religion : un seuil de tolérance aux massacres », in </w:t>
      </w:r>
      <w:r w:rsidRPr="00E3101C">
        <w:rPr>
          <w:i/>
          <w:sz w:val="24"/>
          <w:szCs w:val="24"/>
          <w:lang w:val="fr-FR"/>
        </w:rPr>
        <w:t>Le massacre, objet d’histoire</w:t>
      </w:r>
      <w:r w:rsidRPr="00E3101C">
        <w:rPr>
          <w:sz w:val="24"/>
          <w:szCs w:val="24"/>
          <w:lang w:val="fr-FR"/>
        </w:rPr>
        <w:t xml:space="preserve">, </w:t>
      </w:r>
      <w:proofErr w:type="spellStart"/>
      <w:r w:rsidRPr="00E3101C">
        <w:rPr>
          <w:sz w:val="24"/>
          <w:szCs w:val="24"/>
          <w:lang w:val="fr-FR"/>
        </w:rPr>
        <w:t>ss</w:t>
      </w:r>
      <w:proofErr w:type="spellEnd"/>
      <w:r w:rsidRPr="00E3101C">
        <w:rPr>
          <w:sz w:val="24"/>
          <w:szCs w:val="24"/>
          <w:lang w:val="fr-FR"/>
        </w:rPr>
        <w:t xml:space="preserve"> la </w:t>
      </w:r>
      <w:proofErr w:type="spellStart"/>
      <w:r w:rsidRPr="00E3101C">
        <w:rPr>
          <w:sz w:val="24"/>
          <w:szCs w:val="24"/>
          <w:lang w:val="fr-FR"/>
        </w:rPr>
        <w:t>dir</w:t>
      </w:r>
      <w:proofErr w:type="spellEnd"/>
      <w:r w:rsidRPr="00E3101C">
        <w:rPr>
          <w:sz w:val="24"/>
          <w:szCs w:val="24"/>
          <w:lang w:val="fr-FR"/>
        </w:rPr>
        <w:t xml:space="preserve">. de David El </w:t>
      </w:r>
      <w:proofErr w:type="spellStart"/>
      <w:r w:rsidRPr="00E3101C">
        <w:rPr>
          <w:sz w:val="24"/>
          <w:szCs w:val="24"/>
          <w:lang w:val="fr-FR"/>
        </w:rPr>
        <w:t>Kenz</w:t>
      </w:r>
      <w:proofErr w:type="spellEnd"/>
      <w:r w:rsidRPr="00E3101C">
        <w:rPr>
          <w:sz w:val="24"/>
          <w:szCs w:val="24"/>
          <w:lang w:val="fr-FR"/>
        </w:rPr>
        <w:t xml:space="preserve">, </w:t>
      </w:r>
      <w:r>
        <w:rPr>
          <w:sz w:val="24"/>
          <w:szCs w:val="24"/>
          <w:lang w:val="fr-FR"/>
        </w:rPr>
        <w:t>Paris, Gallimard, folio.</w:t>
      </w:r>
    </w:p>
    <w:p w:rsidR="00A52ED9" w:rsidRDefault="00A52ED9" w:rsidP="00852B36">
      <w:pPr>
        <w:pStyle w:val="Citationtimes11"/>
        <w:ind w:left="0"/>
        <w:rPr>
          <w:sz w:val="24"/>
          <w:szCs w:val="24"/>
          <w:lang w:val="fr-FR"/>
        </w:rPr>
      </w:pPr>
      <w:r w:rsidRPr="00A52ED9">
        <w:rPr>
          <w:sz w:val="24"/>
          <w:szCs w:val="24"/>
          <w:lang w:val="fr-FR"/>
        </w:rPr>
        <w:t xml:space="preserve">Arlette </w:t>
      </w:r>
      <w:proofErr w:type="spellStart"/>
      <w:r w:rsidRPr="00A52ED9">
        <w:rPr>
          <w:sz w:val="24"/>
          <w:szCs w:val="24"/>
          <w:lang w:val="fr-FR"/>
        </w:rPr>
        <w:t>Jouanna</w:t>
      </w:r>
      <w:proofErr w:type="spellEnd"/>
      <w:r w:rsidRPr="00A52ED9">
        <w:rPr>
          <w:sz w:val="24"/>
          <w:szCs w:val="24"/>
          <w:lang w:val="fr-FR"/>
        </w:rPr>
        <w:t xml:space="preserve">, </w:t>
      </w:r>
      <w:r w:rsidRPr="00A52ED9">
        <w:rPr>
          <w:i/>
          <w:sz w:val="24"/>
          <w:szCs w:val="24"/>
          <w:lang w:val="fr-FR"/>
        </w:rPr>
        <w:t>Le devoir de révolte</w:t>
      </w:r>
      <w:r w:rsidRPr="00A52ED9">
        <w:rPr>
          <w:sz w:val="24"/>
          <w:szCs w:val="24"/>
          <w:lang w:val="fr-FR"/>
        </w:rPr>
        <w:t>, Paris, Fayard, 2002.</w:t>
      </w:r>
    </w:p>
    <w:p w:rsidR="00A52ED9" w:rsidRDefault="00A52ED9" w:rsidP="00852B36">
      <w:pPr>
        <w:pStyle w:val="Citationtimes11"/>
        <w:ind w:left="0"/>
        <w:rPr>
          <w:sz w:val="24"/>
          <w:szCs w:val="24"/>
          <w:lang w:val="fr-FR"/>
        </w:rPr>
      </w:pPr>
      <w:r>
        <w:rPr>
          <w:sz w:val="24"/>
          <w:szCs w:val="24"/>
          <w:lang w:val="fr-FR"/>
        </w:rPr>
        <w:t xml:space="preserve">Arlette </w:t>
      </w:r>
      <w:proofErr w:type="spellStart"/>
      <w:r>
        <w:rPr>
          <w:sz w:val="24"/>
          <w:szCs w:val="24"/>
          <w:lang w:val="fr-FR"/>
        </w:rPr>
        <w:t>Jouanna</w:t>
      </w:r>
      <w:proofErr w:type="spellEnd"/>
      <w:r>
        <w:rPr>
          <w:sz w:val="24"/>
          <w:szCs w:val="24"/>
          <w:lang w:val="fr-FR"/>
        </w:rPr>
        <w:t xml:space="preserve">, </w:t>
      </w:r>
      <w:r>
        <w:rPr>
          <w:i/>
          <w:sz w:val="24"/>
          <w:szCs w:val="24"/>
          <w:lang w:val="fr-FR"/>
        </w:rPr>
        <w:t>la Saint-Barthélemy, les mystères d’un crime d’</w:t>
      </w:r>
      <w:r w:rsidRPr="00A52ED9">
        <w:rPr>
          <w:i/>
          <w:caps/>
          <w:sz w:val="24"/>
          <w:szCs w:val="24"/>
          <w:lang w:val="fr-FR"/>
        </w:rPr>
        <w:t>é</w:t>
      </w:r>
      <w:r>
        <w:rPr>
          <w:i/>
          <w:sz w:val="24"/>
          <w:szCs w:val="24"/>
          <w:lang w:val="fr-FR"/>
        </w:rPr>
        <w:t>tat</w:t>
      </w:r>
      <w:r>
        <w:rPr>
          <w:sz w:val="24"/>
          <w:szCs w:val="24"/>
          <w:lang w:val="fr-FR"/>
        </w:rPr>
        <w:t xml:space="preserve">, Paris, Gallimard, </w:t>
      </w:r>
      <w:r w:rsidR="00E3101C">
        <w:rPr>
          <w:sz w:val="24"/>
          <w:szCs w:val="24"/>
          <w:lang w:val="fr-FR"/>
        </w:rPr>
        <w:t>2007.</w:t>
      </w:r>
    </w:p>
    <w:p w:rsidR="00E3101C" w:rsidRDefault="00E3101C" w:rsidP="00E3101C">
      <w:pPr>
        <w:pStyle w:val="Notedebasdepage"/>
      </w:pPr>
    </w:p>
    <w:p w:rsidR="00225B85" w:rsidRPr="005B063E" w:rsidRDefault="006E60FC" w:rsidP="006E60FC">
      <w:pPr>
        <w:pStyle w:val="Citationtimes11"/>
        <w:ind w:left="0"/>
        <w:rPr>
          <w:sz w:val="24"/>
          <w:szCs w:val="24"/>
        </w:rPr>
      </w:pPr>
      <w:r w:rsidRPr="005B063E">
        <w:rPr>
          <w:b/>
          <w:sz w:val="24"/>
          <w:szCs w:val="24"/>
          <w:lang w:val="fr-FR"/>
        </w:rPr>
        <w:t>1.</w:t>
      </w:r>
      <w:r w:rsidR="00225B85" w:rsidRPr="005B063E">
        <w:rPr>
          <w:sz w:val="24"/>
          <w:szCs w:val="24"/>
          <w:lang w:val="fr-FR"/>
        </w:rPr>
        <w:t xml:space="preserve">[…] </w:t>
      </w:r>
      <w:r w:rsidR="00852B36" w:rsidRPr="005B063E">
        <w:rPr>
          <w:sz w:val="24"/>
          <w:szCs w:val="24"/>
          <w:lang w:val="fr-FR"/>
        </w:rPr>
        <w:t xml:space="preserve">moi </w:t>
      </w:r>
      <w:r w:rsidR="00225B85" w:rsidRPr="005B063E">
        <w:rPr>
          <w:sz w:val="24"/>
          <w:szCs w:val="24"/>
          <w:lang w:val="fr-FR"/>
        </w:rPr>
        <w:t xml:space="preserve">habillée à la royale avec la couronne et couette d’hermine mouchetée qui se met </w:t>
      </w:r>
      <w:proofErr w:type="spellStart"/>
      <w:r w:rsidR="00225B85" w:rsidRPr="005B063E">
        <w:rPr>
          <w:sz w:val="24"/>
          <w:szCs w:val="24"/>
          <w:lang w:val="fr-FR"/>
        </w:rPr>
        <w:t>au devant</w:t>
      </w:r>
      <w:proofErr w:type="spellEnd"/>
      <w:r w:rsidR="00225B85" w:rsidRPr="005B063E">
        <w:rPr>
          <w:sz w:val="24"/>
          <w:szCs w:val="24"/>
          <w:lang w:val="fr-FR"/>
        </w:rPr>
        <w:t xml:space="preserve"> du corps, toute brillante de pierreries de la couronne, et le grand manteau bleu à quatre aunes de queue portée par trois princesses ; les échafauds dressés à la coutume des noces des filles de France […]</w:t>
      </w:r>
      <w:r w:rsidR="00225B85" w:rsidRPr="005B063E">
        <w:rPr>
          <w:sz w:val="24"/>
          <w:szCs w:val="24"/>
        </w:rPr>
        <w:t> le peuple s’étouffant en bas à regarder passer sur ces échafauds</w:t>
      </w:r>
      <w:r w:rsidR="00852B36" w:rsidRPr="005B063E">
        <w:rPr>
          <w:sz w:val="24"/>
          <w:szCs w:val="24"/>
        </w:rPr>
        <w:t xml:space="preserve"> les noces et toute la Cour » </w:t>
      </w:r>
      <w:r w:rsidR="00852B36" w:rsidRPr="005B063E">
        <w:rPr>
          <w:sz w:val="24"/>
          <w:szCs w:val="24"/>
          <w:lang w:val="fr-FR"/>
        </w:rPr>
        <w:t>(p.</w:t>
      </w:r>
      <w:r w:rsidR="00225B85" w:rsidRPr="005B063E">
        <w:rPr>
          <w:sz w:val="24"/>
          <w:szCs w:val="24"/>
        </w:rPr>
        <w:t xml:space="preserve"> 67</w:t>
      </w:r>
      <w:r w:rsidR="00852B36" w:rsidRPr="005B063E">
        <w:rPr>
          <w:sz w:val="24"/>
          <w:szCs w:val="24"/>
          <w:lang w:val="fr-FR"/>
        </w:rPr>
        <w:t>)</w:t>
      </w:r>
      <w:r w:rsidR="00225B85" w:rsidRPr="005B063E">
        <w:rPr>
          <w:sz w:val="24"/>
          <w:szCs w:val="24"/>
        </w:rPr>
        <w:t xml:space="preserve">. </w:t>
      </w:r>
    </w:p>
    <w:p w:rsidR="00225B85" w:rsidRPr="005B063E" w:rsidRDefault="00225B85" w:rsidP="00225B85">
      <w:pPr>
        <w:pStyle w:val="Citationtimes11"/>
        <w:ind w:left="0"/>
        <w:rPr>
          <w:sz w:val="24"/>
          <w:szCs w:val="24"/>
        </w:rPr>
      </w:pPr>
    </w:p>
    <w:p w:rsidR="00225B85" w:rsidRPr="005B063E" w:rsidRDefault="006E60FC" w:rsidP="00225B85">
      <w:pPr>
        <w:pStyle w:val="Citationtimes11"/>
        <w:ind w:left="0"/>
        <w:rPr>
          <w:sz w:val="24"/>
          <w:szCs w:val="24"/>
          <w:lang w:val="fr-FR"/>
        </w:rPr>
      </w:pPr>
      <w:proofErr w:type="gramStart"/>
      <w:r w:rsidRPr="005B063E">
        <w:rPr>
          <w:b/>
          <w:sz w:val="24"/>
          <w:szCs w:val="24"/>
          <w:lang w:val="fr-FR"/>
        </w:rPr>
        <w:t>2.</w:t>
      </w:r>
      <w:r w:rsidR="00225B85" w:rsidRPr="005B063E">
        <w:rPr>
          <w:sz w:val="24"/>
          <w:szCs w:val="24"/>
          <w:lang w:val="fr-FR"/>
        </w:rPr>
        <w:t>La</w:t>
      </w:r>
      <w:proofErr w:type="gramEnd"/>
      <w:r w:rsidR="00225B85" w:rsidRPr="005B063E">
        <w:rPr>
          <w:sz w:val="24"/>
          <w:szCs w:val="24"/>
          <w:lang w:val="fr-FR"/>
        </w:rPr>
        <w:t xml:space="preserve"> Fortune, qui ne laisse jamais une félicité entière aux humains, changea bientôt cet heureux état de triomphe et de noces en un tout contraire, par </w:t>
      </w:r>
      <w:r w:rsidR="00852B36" w:rsidRPr="005B063E">
        <w:rPr>
          <w:sz w:val="24"/>
          <w:szCs w:val="24"/>
          <w:lang w:val="fr-FR"/>
        </w:rPr>
        <w:t>la blessure de l’amiral […](p.</w:t>
      </w:r>
      <w:r w:rsidR="00852B36" w:rsidRPr="005B063E">
        <w:rPr>
          <w:sz w:val="24"/>
          <w:szCs w:val="24"/>
        </w:rPr>
        <w:t xml:space="preserve"> 67</w:t>
      </w:r>
      <w:r w:rsidR="00852B36" w:rsidRPr="005B063E">
        <w:rPr>
          <w:sz w:val="24"/>
          <w:szCs w:val="24"/>
          <w:lang w:val="fr-FR"/>
        </w:rPr>
        <w:t>)</w:t>
      </w:r>
    </w:p>
    <w:p w:rsidR="00225B85" w:rsidRPr="005B063E" w:rsidRDefault="00225B85" w:rsidP="00225B85">
      <w:pPr>
        <w:pStyle w:val="Citationtimes11"/>
        <w:ind w:left="0"/>
        <w:rPr>
          <w:sz w:val="24"/>
          <w:szCs w:val="24"/>
          <w:lang w:val="fr-FR"/>
        </w:rPr>
      </w:pPr>
    </w:p>
    <w:p w:rsidR="00225B85" w:rsidRPr="005B063E" w:rsidRDefault="006E60FC" w:rsidP="00225B85">
      <w:pPr>
        <w:pStyle w:val="Citationtimes11"/>
        <w:ind w:left="0"/>
        <w:rPr>
          <w:sz w:val="24"/>
          <w:szCs w:val="24"/>
          <w:lang w:val="fr-FR"/>
        </w:rPr>
      </w:pPr>
      <w:proofErr w:type="gramStart"/>
      <w:r w:rsidRPr="005B063E">
        <w:rPr>
          <w:b/>
          <w:sz w:val="24"/>
          <w:szCs w:val="24"/>
          <w:lang w:val="fr-FR"/>
        </w:rPr>
        <w:t>3.</w:t>
      </w:r>
      <w:r w:rsidR="00225B85" w:rsidRPr="005B063E">
        <w:rPr>
          <w:sz w:val="24"/>
          <w:szCs w:val="24"/>
          <w:lang w:val="fr-FR"/>
        </w:rPr>
        <w:t>Monsieur</w:t>
      </w:r>
      <w:proofErr w:type="gramEnd"/>
      <w:r w:rsidR="00225B85" w:rsidRPr="005B063E">
        <w:rPr>
          <w:sz w:val="24"/>
          <w:szCs w:val="24"/>
          <w:lang w:val="fr-FR"/>
        </w:rPr>
        <w:t xml:space="preserve"> de Guise donna au logis de l’amiral, à la chambre duquel Besme, gentilhomme allemand, étant monté, après l’avoir dagué le jeta par les fenêtres à son maître Monsieur de Guise. (p. 72)</w:t>
      </w:r>
    </w:p>
    <w:p w:rsidR="00225B85" w:rsidRPr="005B063E" w:rsidRDefault="00225B85" w:rsidP="00225B85">
      <w:pPr>
        <w:pStyle w:val="Citationtimes11"/>
        <w:rPr>
          <w:sz w:val="24"/>
          <w:szCs w:val="24"/>
          <w:lang w:val="fr-FR"/>
        </w:rPr>
      </w:pPr>
    </w:p>
    <w:p w:rsidR="00225B85" w:rsidRPr="005B063E" w:rsidRDefault="006E60FC" w:rsidP="00225B85">
      <w:pPr>
        <w:pStyle w:val="Citationtimes11"/>
        <w:ind w:left="0"/>
        <w:rPr>
          <w:rStyle w:val="Citationtimes11Car"/>
          <w:sz w:val="24"/>
          <w:szCs w:val="24"/>
          <w:lang w:val="fr-FR"/>
        </w:rPr>
      </w:pPr>
      <w:proofErr w:type="gramStart"/>
      <w:r w:rsidRPr="005B063E">
        <w:rPr>
          <w:rStyle w:val="Citationtimes11Car"/>
          <w:b/>
          <w:sz w:val="24"/>
          <w:szCs w:val="24"/>
          <w:lang w:val="fr-FR"/>
        </w:rPr>
        <w:t>4.</w:t>
      </w:r>
      <w:r w:rsidR="00225B85" w:rsidRPr="005B063E">
        <w:rPr>
          <w:rStyle w:val="Citationtimes11Car"/>
          <w:sz w:val="24"/>
          <w:szCs w:val="24"/>
          <w:lang w:val="fr-FR"/>
        </w:rPr>
        <w:t>Pour</w:t>
      </w:r>
      <w:proofErr w:type="gramEnd"/>
      <w:r w:rsidR="00225B85" w:rsidRPr="005B063E">
        <w:rPr>
          <w:rStyle w:val="Citationtimes11Car"/>
          <w:sz w:val="24"/>
          <w:szCs w:val="24"/>
          <w:lang w:val="fr-FR"/>
        </w:rPr>
        <w:t xml:space="preserve"> moi, l’on ne me disait rien de tout ceci. Je voyais tout le monde en action : les huguenots désespérés de cette blessure, Messieurs de Guise craignant qu’on en voulût faire justice, se chuchetant  tous à l’oreille. </w:t>
      </w:r>
      <w:r w:rsidR="00225B85" w:rsidRPr="0045455F">
        <w:rPr>
          <w:rStyle w:val="Citationtimes11Car"/>
          <w:i/>
          <w:sz w:val="24"/>
          <w:szCs w:val="24"/>
        </w:rPr>
        <w:t>Les huguenots me tenaient suspecte parce que j’étais catholique, et les catholiques parce que j’avais épousé le roi de Navarre, qui était huguenot. De sorte que personne ne m’en disait rien</w:t>
      </w:r>
      <w:r w:rsidR="00225B85" w:rsidRPr="005B063E">
        <w:rPr>
          <w:rStyle w:val="Citationtimes11Car"/>
          <w:sz w:val="24"/>
          <w:szCs w:val="24"/>
        </w:rPr>
        <w:t> </w:t>
      </w:r>
      <w:r w:rsidR="00225B85" w:rsidRPr="005B063E">
        <w:rPr>
          <w:rStyle w:val="Citationtimes11Car"/>
          <w:sz w:val="24"/>
          <w:szCs w:val="24"/>
          <w:lang w:val="fr-FR"/>
        </w:rPr>
        <w:t>[ …] (p. 73)</w:t>
      </w:r>
    </w:p>
    <w:p w:rsidR="00225B85" w:rsidRPr="005B063E" w:rsidRDefault="00225B85" w:rsidP="00225B85">
      <w:pPr>
        <w:pStyle w:val="Citationtimes11"/>
        <w:ind w:left="0"/>
        <w:rPr>
          <w:rStyle w:val="Citationtimes11Car"/>
          <w:sz w:val="24"/>
          <w:szCs w:val="24"/>
          <w:lang w:val="fr-FR"/>
        </w:rPr>
      </w:pPr>
    </w:p>
    <w:p w:rsidR="00225B85" w:rsidRPr="005B063E" w:rsidRDefault="006E60FC" w:rsidP="00225B85">
      <w:pPr>
        <w:pStyle w:val="Citationtimes11"/>
        <w:ind w:left="0"/>
        <w:rPr>
          <w:rStyle w:val="Citationtimes11Car"/>
          <w:rFonts w:eastAsiaTheme="majorEastAsia"/>
          <w:color w:val="auto"/>
          <w:sz w:val="24"/>
          <w:szCs w:val="24"/>
          <w:lang w:val="fr-FR" w:eastAsia="en-US"/>
        </w:rPr>
      </w:pPr>
      <w:r w:rsidRPr="005B063E">
        <w:rPr>
          <w:rStyle w:val="Citationtimes11Car"/>
          <w:rFonts w:eastAsiaTheme="majorEastAsia"/>
          <w:b/>
          <w:color w:val="auto"/>
          <w:sz w:val="24"/>
          <w:szCs w:val="24"/>
          <w:lang w:val="fr-FR" w:eastAsia="en-US"/>
        </w:rPr>
        <w:lastRenderedPageBreak/>
        <w:t>5.</w:t>
      </w:r>
      <w:r w:rsidR="00852B36" w:rsidRPr="005B063E">
        <w:rPr>
          <w:rStyle w:val="Citationtimes11Car"/>
          <w:rFonts w:eastAsiaTheme="majorEastAsia"/>
          <w:color w:val="auto"/>
          <w:sz w:val="24"/>
          <w:szCs w:val="24"/>
          <w:lang w:val="fr-FR" w:eastAsia="en-US"/>
        </w:rPr>
        <w:t xml:space="preserve"> </w:t>
      </w:r>
      <w:r w:rsidR="00225B85" w:rsidRPr="005B063E">
        <w:rPr>
          <w:rStyle w:val="Citationtimes11Car"/>
          <w:rFonts w:eastAsiaTheme="majorEastAsia"/>
          <w:color w:val="auto"/>
          <w:sz w:val="24"/>
          <w:szCs w:val="24"/>
          <w:lang w:val="fr-FR" w:eastAsia="en-US"/>
        </w:rPr>
        <w:t>Ma sœur lui dit qu’il n’y avait point d’apparence de m’envoyer sacrifier comme cela et que sans doute s’ils découvraient quelque chose, qu’ils se vengeraient sur moi.</w:t>
      </w:r>
      <w:r w:rsidR="00A11730">
        <w:rPr>
          <w:rStyle w:val="Citationtimes11Car"/>
          <w:rFonts w:eastAsiaTheme="majorEastAsia"/>
          <w:color w:val="auto"/>
          <w:sz w:val="24"/>
          <w:szCs w:val="24"/>
          <w:lang w:val="fr-FR" w:eastAsia="en-US"/>
        </w:rPr>
        <w:t> </w:t>
      </w:r>
      <w:r w:rsidR="00225B85" w:rsidRPr="005B063E">
        <w:rPr>
          <w:rStyle w:val="Citationtimes11Car"/>
          <w:rFonts w:eastAsiaTheme="majorEastAsia"/>
          <w:color w:val="auto"/>
          <w:sz w:val="24"/>
          <w:szCs w:val="24"/>
          <w:lang w:val="fr-FR" w:eastAsia="en-US"/>
        </w:rPr>
        <w:t xml:space="preserve">(p. 73). </w:t>
      </w:r>
    </w:p>
    <w:p w:rsidR="00225B85" w:rsidRDefault="00A11730" w:rsidP="00225B85">
      <w:pPr>
        <w:pStyle w:val="Citationtimes11"/>
        <w:ind w:left="0"/>
        <w:rPr>
          <w:rStyle w:val="Citationtimes11Car"/>
          <w:rFonts w:eastAsiaTheme="majorEastAsia"/>
          <w:color w:val="auto"/>
          <w:sz w:val="24"/>
          <w:szCs w:val="24"/>
          <w:lang w:val="fr-FR" w:eastAsia="en-US"/>
        </w:rPr>
      </w:pPr>
      <w:r>
        <w:rPr>
          <w:rStyle w:val="Citationtimes11Car"/>
          <w:rFonts w:eastAsiaTheme="majorEastAsia"/>
          <w:color w:val="auto"/>
          <w:sz w:val="24"/>
          <w:szCs w:val="24"/>
          <w:lang w:val="fr-FR" w:eastAsia="en-US"/>
        </w:rPr>
        <w:t xml:space="preserve">[…] </w:t>
      </w:r>
      <w:r w:rsidR="00225B85" w:rsidRPr="005B063E">
        <w:rPr>
          <w:rStyle w:val="Citationtimes11Car"/>
          <w:rFonts w:eastAsiaTheme="majorEastAsia"/>
          <w:color w:val="auto"/>
          <w:sz w:val="24"/>
          <w:szCs w:val="24"/>
          <w:lang w:val="fr-FR" w:eastAsia="en-US"/>
        </w:rPr>
        <w:t>et moi je m’en vais, toute transie et perdue, sans me pouvoir imaginer ce que j’avais</w:t>
      </w:r>
      <w:r>
        <w:rPr>
          <w:rStyle w:val="Citationtimes11Car"/>
          <w:rFonts w:eastAsiaTheme="majorEastAsia"/>
          <w:color w:val="auto"/>
          <w:sz w:val="24"/>
          <w:szCs w:val="24"/>
          <w:lang w:val="fr-FR" w:eastAsia="en-US"/>
        </w:rPr>
        <w:t xml:space="preserve"> à craindre. </w:t>
      </w:r>
      <w:r w:rsidR="00225B85" w:rsidRPr="005B063E">
        <w:rPr>
          <w:rStyle w:val="Citationtimes11Car"/>
          <w:rFonts w:eastAsiaTheme="majorEastAsia"/>
          <w:color w:val="auto"/>
          <w:sz w:val="24"/>
          <w:szCs w:val="24"/>
          <w:lang w:val="fr-FR" w:eastAsia="en-US"/>
        </w:rPr>
        <w:t>(p. 73)</w:t>
      </w:r>
    </w:p>
    <w:p w:rsidR="00A11730" w:rsidRDefault="00A11730" w:rsidP="00225B85">
      <w:pPr>
        <w:pStyle w:val="Citationtimes11"/>
        <w:ind w:left="0"/>
        <w:rPr>
          <w:rStyle w:val="Citationtimes11Car"/>
          <w:rFonts w:eastAsiaTheme="majorEastAsia"/>
          <w:color w:val="auto"/>
          <w:sz w:val="24"/>
          <w:szCs w:val="24"/>
          <w:lang w:val="fr-FR" w:eastAsia="en-US"/>
        </w:rPr>
      </w:pPr>
    </w:p>
    <w:p w:rsidR="00A11730" w:rsidRPr="003603AC" w:rsidRDefault="00A11730" w:rsidP="00225B85">
      <w:pPr>
        <w:pStyle w:val="Citationtimes11"/>
        <w:ind w:left="0"/>
        <w:rPr>
          <w:rStyle w:val="Citationtimes11Car"/>
          <w:sz w:val="24"/>
          <w:szCs w:val="24"/>
          <w:lang w:val="fr-FR"/>
        </w:rPr>
      </w:pPr>
      <w:r w:rsidRPr="003603AC">
        <w:rPr>
          <w:rStyle w:val="Citationtimes11Car"/>
          <w:rFonts w:eastAsiaTheme="majorEastAsia"/>
          <w:b/>
          <w:color w:val="auto"/>
          <w:sz w:val="24"/>
          <w:szCs w:val="24"/>
          <w:lang w:val="fr-FR" w:eastAsia="en-US"/>
        </w:rPr>
        <w:t>6.</w:t>
      </w:r>
      <w:r w:rsidRPr="003603AC">
        <w:rPr>
          <w:rStyle w:val="Citationtimes11Car"/>
          <w:rFonts w:eastAsiaTheme="majorEastAsia"/>
          <w:color w:val="auto"/>
          <w:sz w:val="24"/>
          <w:szCs w:val="24"/>
          <w:lang w:val="fr-FR" w:eastAsia="en-US"/>
        </w:rPr>
        <w:t xml:space="preserve"> Soudain que je fus en mon cabinet, je me mets à prier Dieu qu’il lui plût me prendre en sa protection, et qu’il me gardât, sans savoir de quoi ni de qui. Sur cela le roi mon mari, qui s’était mis au lit, me mande que je m’allasse coucher, ce que je fis ; </w:t>
      </w:r>
      <w:r w:rsidRPr="003603AC">
        <w:rPr>
          <w:rStyle w:val="Citationtimes11Car"/>
          <w:rFonts w:eastAsiaTheme="majorEastAsia"/>
          <w:i/>
          <w:color w:val="auto"/>
          <w:sz w:val="24"/>
          <w:szCs w:val="24"/>
          <w:lang w:val="fr-FR" w:eastAsia="en-US"/>
        </w:rPr>
        <w:t>et trouvai son lit entouré de trente ou quarante huguenots que je ne connaissais point encore car il y avait fort peu de temps que j’étais mariée</w:t>
      </w:r>
      <w:r w:rsidRPr="003603AC">
        <w:rPr>
          <w:rStyle w:val="Citationtimes11Car"/>
          <w:rFonts w:eastAsiaTheme="majorEastAsia"/>
          <w:color w:val="auto"/>
          <w:sz w:val="24"/>
          <w:szCs w:val="24"/>
          <w:lang w:val="fr-FR" w:eastAsia="en-US"/>
        </w:rPr>
        <w:t>. </w:t>
      </w:r>
    </w:p>
    <w:p w:rsidR="00225B85" w:rsidRPr="005B063E" w:rsidRDefault="00225B85" w:rsidP="00225B85">
      <w:pPr>
        <w:pStyle w:val="Citationtimes11"/>
        <w:rPr>
          <w:rStyle w:val="Citationtimes11Car"/>
          <w:sz w:val="24"/>
          <w:szCs w:val="24"/>
          <w:lang w:val="fr-FR"/>
        </w:rPr>
      </w:pPr>
    </w:p>
    <w:p w:rsidR="00225B85" w:rsidRPr="005B063E" w:rsidRDefault="00A11730" w:rsidP="00A52ED9">
      <w:pPr>
        <w:pStyle w:val="Citationtimes11"/>
        <w:ind w:left="0"/>
        <w:rPr>
          <w:sz w:val="24"/>
          <w:szCs w:val="24"/>
          <w:lang w:val="fr-FR"/>
        </w:rPr>
      </w:pPr>
      <w:proofErr w:type="gramStart"/>
      <w:r>
        <w:rPr>
          <w:rStyle w:val="Citationtimes11Car"/>
          <w:b/>
          <w:sz w:val="24"/>
          <w:szCs w:val="24"/>
          <w:lang w:val="fr-FR"/>
        </w:rPr>
        <w:t>7</w:t>
      </w:r>
      <w:r w:rsidR="006E60FC" w:rsidRPr="005B063E">
        <w:rPr>
          <w:rStyle w:val="Citationtimes11Car"/>
          <w:b/>
          <w:sz w:val="24"/>
          <w:szCs w:val="24"/>
          <w:lang w:val="fr-FR"/>
        </w:rPr>
        <w:t>.</w:t>
      </w:r>
      <w:r w:rsidR="003B26FC" w:rsidRPr="005B063E">
        <w:rPr>
          <w:rStyle w:val="Citationtimes11Car"/>
          <w:b/>
          <w:sz w:val="24"/>
          <w:szCs w:val="24"/>
          <w:lang w:val="fr-FR"/>
        </w:rPr>
        <w:t>(</w:t>
      </w:r>
      <w:proofErr w:type="gramEnd"/>
      <w:r w:rsidR="003B26FC" w:rsidRPr="005B063E">
        <w:rPr>
          <w:rStyle w:val="Citationtimes11Car"/>
          <w:sz w:val="24"/>
          <w:szCs w:val="24"/>
          <w:lang w:val="fr-FR"/>
        </w:rPr>
        <w:t xml:space="preserve">p. 74) </w:t>
      </w:r>
      <w:r w:rsidR="00225B85" w:rsidRPr="005B063E">
        <w:rPr>
          <w:rStyle w:val="Citationtimes11Car"/>
          <w:i/>
          <w:sz w:val="24"/>
          <w:szCs w:val="24"/>
        </w:rPr>
        <w:t xml:space="preserve">Une heure après, comme j’étais plus endormie, voici un homme frappant des pieds et des mains à la porte, criant : « Navarre ! Navarre ! » Ma nourrice, pensant que ce fût le roi mon mari, court vivement à la porte et lui ouvre. Ce fut un gentilhomme nommé Monsieur de </w:t>
      </w:r>
      <w:proofErr w:type="spellStart"/>
      <w:r w:rsidR="00225B85" w:rsidRPr="005B063E">
        <w:rPr>
          <w:rStyle w:val="Citationtimes11Car"/>
          <w:i/>
          <w:sz w:val="24"/>
          <w:szCs w:val="24"/>
        </w:rPr>
        <w:t>Léran</w:t>
      </w:r>
      <w:proofErr w:type="spellEnd"/>
      <w:r w:rsidR="00225B85" w:rsidRPr="005B063E">
        <w:rPr>
          <w:rStyle w:val="Citationtimes11Car"/>
          <w:i/>
          <w:sz w:val="24"/>
          <w:szCs w:val="24"/>
        </w:rPr>
        <w:t>, neveu de Monsieur d’</w:t>
      </w:r>
      <w:proofErr w:type="spellStart"/>
      <w:r w:rsidR="00225B85" w:rsidRPr="005B063E">
        <w:rPr>
          <w:rStyle w:val="Citationtimes11Car"/>
          <w:i/>
          <w:sz w:val="24"/>
          <w:szCs w:val="24"/>
        </w:rPr>
        <w:t>Audon</w:t>
      </w:r>
      <w:proofErr w:type="spellEnd"/>
      <w:r w:rsidR="00225B85" w:rsidRPr="005B063E">
        <w:rPr>
          <w:rStyle w:val="Citationtimes11Car"/>
          <w:i/>
          <w:sz w:val="24"/>
          <w:szCs w:val="24"/>
        </w:rPr>
        <w:t>, qui avait un coup d’épée dans le coude</w:t>
      </w:r>
      <w:r w:rsidR="003B26FC" w:rsidRPr="005B063E">
        <w:rPr>
          <w:rStyle w:val="Citationtimes11Car"/>
          <w:i/>
          <w:sz w:val="24"/>
          <w:szCs w:val="24"/>
          <w:lang w:val="fr-FR"/>
        </w:rPr>
        <w:t>(p. 75)</w:t>
      </w:r>
      <w:r w:rsidR="00225B85" w:rsidRPr="005B063E">
        <w:rPr>
          <w:rStyle w:val="Citationtimes11Car"/>
          <w:i/>
          <w:sz w:val="24"/>
          <w:szCs w:val="24"/>
        </w:rPr>
        <w:t xml:space="preserve"> et un coup d’hallebarde dans le bras, et qui était encore poursuivi de quatre archers qui entrèrent tous après lui en ma chambre. Lui, se voulant garantir, se jeta sur mon lit. Moi, sentant cet homme qui me tenait, je me jette à la ruelle, et lui après moi, me tenant toujours au travers du corps. Je ne connaissais point cet homme, et ne savais s’il venait là pour m’offenser ou si les archers en voulaient à lui ou à moi. Nous criions tous les deux, et étions aussi effrayés l’un que l’autre</w:t>
      </w:r>
      <w:r w:rsidR="00225B85" w:rsidRPr="005B063E">
        <w:rPr>
          <w:rStyle w:val="Citationtimes11Car"/>
          <w:sz w:val="24"/>
          <w:szCs w:val="24"/>
        </w:rPr>
        <w:t xml:space="preserve">. </w:t>
      </w:r>
      <w:r>
        <w:rPr>
          <w:rStyle w:val="Citationtimes11Car"/>
          <w:b/>
          <w:sz w:val="24"/>
          <w:szCs w:val="24"/>
          <w:lang w:val="fr-FR"/>
        </w:rPr>
        <w:t>8</w:t>
      </w:r>
      <w:r w:rsidR="006E60FC" w:rsidRPr="005B063E">
        <w:rPr>
          <w:rStyle w:val="Citationtimes11Car"/>
          <w:b/>
          <w:sz w:val="24"/>
          <w:szCs w:val="24"/>
          <w:lang w:val="fr-FR"/>
        </w:rPr>
        <w:t>.</w:t>
      </w:r>
      <w:r w:rsidR="006E60FC" w:rsidRPr="005B063E">
        <w:rPr>
          <w:rStyle w:val="Citationtimes11Car"/>
          <w:sz w:val="24"/>
          <w:szCs w:val="24"/>
          <w:lang w:val="fr-FR"/>
        </w:rPr>
        <w:t xml:space="preserve"> </w:t>
      </w:r>
      <w:r w:rsidR="00225B85" w:rsidRPr="005B063E">
        <w:rPr>
          <w:rStyle w:val="Citationtimes11Car"/>
          <w:i/>
          <w:sz w:val="24"/>
          <w:szCs w:val="24"/>
          <w:lang w:val="fr-FR"/>
        </w:rPr>
        <w:t>Enfin Dieu voulut que Monsieur de Nançay, capitaine des gardes y vint, qui me trouvant en cet état-là, encore qu’il y eût de la compassion, il ne se put tenir de rire </w:t>
      </w:r>
      <w:r w:rsidR="00225B85" w:rsidRPr="005B063E">
        <w:rPr>
          <w:rStyle w:val="Citationtimes11Car"/>
          <w:sz w:val="24"/>
          <w:szCs w:val="24"/>
          <w:lang w:val="fr-FR"/>
        </w:rPr>
        <w:t xml:space="preserve">; et se courrouçant fort </w:t>
      </w:r>
      <w:r w:rsidR="00E45B98" w:rsidRPr="005B063E">
        <w:rPr>
          <w:rStyle w:val="Citationtimes11Car"/>
          <w:sz w:val="24"/>
          <w:szCs w:val="24"/>
          <w:lang w:val="fr-FR"/>
        </w:rPr>
        <w:t xml:space="preserve">aux archers de cette indiscrétion, il les fit sortir, et me donna la vie de ce pauvre homme qui me tenait, lequel je fis coucher et panser dans mon cabinet jusques à tant qu’il fût du tout guéri. Et changeant de chemise, parce qu’il </w:t>
      </w:r>
      <w:r w:rsidR="00225B85" w:rsidRPr="005B063E">
        <w:rPr>
          <w:rStyle w:val="Citationtimes11Car"/>
          <w:sz w:val="24"/>
          <w:szCs w:val="24"/>
          <w:lang w:val="fr-FR"/>
        </w:rPr>
        <w:t xml:space="preserve"> </w:t>
      </w:r>
      <w:r w:rsidR="006E60FC" w:rsidRPr="005B063E">
        <w:rPr>
          <w:rStyle w:val="Citationtimes11Car"/>
          <w:sz w:val="24"/>
          <w:szCs w:val="24"/>
          <w:lang w:val="fr-FR"/>
        </w:rPr>
        <w:t xml:space="preserve">m’avait tout couverte de sang, Monsieur de Nançay me conta ce qui se passait, et m’assura que le roi mon mari était dans la chambre du roi, et qu’il n’aurait point de mal. Et me faisant jeter un manteau de nuit sur moi, il m’emmena dans la chambre de ma sœur Madame de Lorraine, </w:t>
      </w:r>
      <w:r>
        <w:rPr>
          <w:rStyle w:val="Citationtimes11Car"/>
          <w:b/>
          <w:sz w:val="24"/>
          <w:szCs w:val="24"/>
          <w:lang w:val="fr-FR"/>
        </w:rPr>
        <w:t>9</w:t>
      </w:r>
      <w:r w:rsidR="006E60FC" w:rsidRPr="005B063E">
        <w:rPr>
          <w:rStyle w:val="Citationtimes11Car"/>
          <w:b/>
          <w:sz w:val="24"/>
          <w:szCs w:val="24"/>
          <w:lang w:val="fr-FR"/>
        </w:rPr>
        <w:t>.</w:t>
      </w:r>
      <w:r w:rsidR="006E60FC" w:rsidRPr="005B063E">
        <w:rPr>
          <w:rStyle w:val="Citationtimes11Car"/>
          <w:sz w:val="24"/>
          <w:szCs w:val="24"/>
          <w:lang w:val="fr-FR"/>
        </w:rPr>
        <w:t xml:space="preserve"> </w:t>
      </w:r>
      <w:proofErr w:type="gramStart"/>
      <w:r w:rsidR="006E60FC" w:rsidRPr="005B063E">
        <w:rPr>
          <w:rStyle w:val="Citationtimes11Car"/>
          <w:i/>
          <w:sz w:val="24"/>
          <w:szCs w:val="24"/>
          <w:lang w:val="fr-FR"/>
        </w:rPr>
        <w:t>o</w:t>
      </w:r>
      <w:r w:rsidR="00225B85" w:rsidRPr="005B063E">
        <w:rPr>
          <w:rStyle w:val="Citationtimes11Car"/>
          <w:i/>
          <w:sz w:val="24"/>
          <w:szCs w:val="24"/>
          <w:lang w:val="fr-FR"/>
        </w:rPr>
        <w:t>ù</w:t>
      </w:r>
      <w:proofErr w:type="gramEnd"/>
      <w:r w:rsidR="00225B85" w:rsidRPr="005B063E">
        <w:rPr>
          <w:rStyle w:val="Citationtimes11Car"/>
          <w:i/>
          <w:sz w:val="24"/>
          <w:szCs w:val="24"/>
          <w:lang w:val="fr-FR"/>
        </w:rPr>
        <w:t xml:space="preserve"> j’arrivai plus morte que vive, où entrant dans l’antichambre, de laquelle les portes étaient toutes ouvertes, un gentilhomme nommé Bourse, se sauvant des archers qui le poursuivaient, fut percé d’un coup d’hallebarde à trois pas de moi. Je tombai de l’autre côté presque évanouie entre les bras de Monsieur de Nançay, et pensai que ce coup nous eût percé</w:t>
      </w:r>
      <w:r w:rsidR="006E60FC" w:rsidRPr="005B063E">
        <w:rPr>
          <w:rStyle w:val="Citationtimes11Car"/>
          <w:i/>
          <w:sz w:val="24"/>
          <w:szCs w:val="24"/>
          <w:lang w:val="fr-FR"/>
        </w:rPr>
        <w:t>s</w:t>
      </w:r>
      <w:r w:rsidR="00225B85" w:rsidRPr="005B063E">
        <w:rPr>
          <w:rStyle w:val="Citationtimes11Car"/>
          <w:i/>
          <w:sz w:val="24"/>
          <w:szCs w:val="24"/>
          <w:lang w:val="fr-FR"/>
        </w:rPr>
        <w:t xml:space="preserve"> tous deux.</w:t>
      </w:r>
      <w:r w:rsidR="00225B85" w:rsidRPr="005B063E">
        <w:rPr>
          <w:rStyle w:val="Citationtimes11Car"/>
          <w:sz w:val="24"/>
          <w:szCs w:val="24"/>
          <w:lang w:val="fr-FR"/>
        </w:rPr>
        <w:t xml:space="preserve"> </w:t>
      </w:r>
      <w:r w:rsidR="006E60FC" w:rsidRPr="005B063E">
        <w:rPr>
          <w:rStyle w:val="Citationtimes11Car"/>
          <w:sz w:val="24"/>
          <w:szCs w:val="24"/>
          <w:lang w:val="fr-FR"/>
        </w:rPr>
        <w:t xml:space="preserve">Et étant quelque peu remise, entrant en la petite chambre où couchait ma sœur, comme j’étais là, Monsieur de </w:t>
      </w:r>
      <w:proofErr w:type="spellStart"/>
      <w:r w:rsidR="006E60FC" w:rsidRPr="005B063E">
        <w:rPr>
          <w:rStyle w:val="Citationtimes11Car"/>
          <w:sz w:val="24"/>
          <w:szCs w:val="24"/>
          <w:lang w:val="fr-FR"/>
        </w:rPr>
        <w:t>Miossens</w:t>
      </w:r>
      <w:proofErr w:type="spellEnd"/>
      <w:r w:rsidR="006E60FC" w:rsidRPr="005B063E">
        <w:rPr>
          <w:rStyle w:val="Citationtimes11Car"/>
          <w:sz w:val="24"/>
          <w:szCs w:val="24"/>
          <w:lang w:val="fr-FR"/>
        </w:rPr>
        <w:t xml:space="preserve">, premier gentilhomme du roi mon mari, et Armagnac, son premier valet de chambre, m’y vinrent trouver pour me prier de leur sauver la vie. Je m’allai jeter à genoux devant le roi et la reine ma mère pour les leur (p. 76) demander – ce qu’en fin ils m’accordèrent. </w:t>
      </w:r>
    </w:p>
    <w:p w:rsidR="00225B85" w:rsidRPr="003603AC" w:rsidRDefault="006E60FC" w:rsidP="003603AC">
      <w:pPr>
        <w:pStyle w:val="Citationtimes11"/>
        <w:spacing w:after="120"/>
        <w:ind w:left="0"/>
        <w:rPr>
          <w:sz w:val="24"/>
          <w:szCs w:val="24"/>
          <w:lang w:val="fr-FR"/>
        </w:rPr>
      </w:pPr>
      <w:r w:rsidRPr="005B063E">
        <w:rPr>
          <w:sz w:val="24"/>
          <w:szCs w:val="24"/>
          <w:lang w:val="fr-FR"/>
        </w:rPr>
        <w:t xml:space="preserve">Cinq ou six jours après, ceux qui avaient commencé cette partie, connaissant qu’ils avaient failli à leur principal dessein (n’en voulant point tant aux huguenots qu’aux princes du sang), portaient impatiemment que le roi mon mari et le prince de Condé fussent demeurés, et connaissant qu’étant mon mari, que nul ne voudrait attenter contre lui, ils ourdissent une autre trame : ils vont persuader à la reine ma mère qu’il me fallait démarier. En cette résolution étant allée un jour de fête à son lever, que nous devions faire nos pâques, </w:t>
      </w:r>
      <w:r w:rsidR="00852B36" w:rsidRPr="005B063E">
        <w:rPr>
          <w:sz w:val="24"/>
          <w:szCs w:val="24"/>
          <w:lang w:val="fr-FR"/>
        </w:rPr>
        <w:t xml:space="preserve"> </w:t>
      </w:r>
      <w:r w:rsidR="00A11730">
        <w:rPr>
          <w:b/>
          <w:sz w:val="24"/>
          <w:szCs w:val="24"/>
          <w:lang w:val="fr-FR"/>
        </w:rPr>
        <w:t>10</w:t>
      </w:r>
      <w:r w:rsidR="00852B36" w:rsidRPr="005B063E">
        <w:rPr>
          <w:sz w:val="24"/>
          <w:szCs w:val="24"/>
          <w:lang w:val="fr-FR"/>
        </w:rPr>
        <w:t xml:space="preserve">. </w:t>
      </w:r>
      <w:r w:rsidR="00225B85" w:rsidRPr="005B063E">
        <w:rPr>
          <w:i/>
          <w:sz w:val="24"/>
          <w:szCs w:val="24"/>
        </w:rPr>
        <w:t>elle me prend à serment de lui dire vérité, et me demande si le roi mon mari était homme, me disant que si cela n’était, elle aurait moyen de me démarier. Je la suppliai de croire que je ne me connaissais pas en ce qu’elle me demandait. Aussi pouvais-je dire lors à la vérité comme cette Romaine, à qui son mari se courrouçant de ce qu’elle ne l’avait averti qu’il avait l’haleine mauvaise, lui répondit qu’elle croyait que tous les autres hommes l’eussent semblable, ne s’étant jamais approchée d’autre homme que de lui… </w:t>
      </w:r>
      <w:r w:rsidR="00225B85" w:rsidRPr="005B063E">
        <w:rPr>
          <w:i/>
          <w:sz w:val="24"/>
          <w:szCs w:val="24"/>
          <w:lang w:val="fr-FR"/>
        </w:rPr>
        <w:t>Mais quoi que ce fût puisqu’elle m’y avait mise, j’y voulais demeurer</w:t>
      </w:r>
      <w:r w:rsidRPr="005B063E">
        <w:rPr>
          <w:i/>
          <w:sz w:val="24"/>
          <w:szCs w:val="24"/>
          <w:lang w:val="fr-FR"/>
        </w:rPr>
        <w:t>,</w:t>
      </w:r>
      <w:r w:rsidR="00225B85" w:rsidRPr="005B063E">
        <w:rPr>
          <w:sz w:val="24"/>
          <w:szCs w:val="24"/>
          <w:lang w:val="fr-FR"/>
        </w:rPr>
        <w:t xml:space="preserve"> </w:t>
      </w:r>
      <w:r w:rsidRPr="005B063E">
        <w:rPr>
          <w:sz w:val="24"/>
          <w:szCs w:val="24"/>
          <w:lang w:val="fr-FR"/>
        </w:rPr>
        <w:t>me doutant bien que ce que l’on voulait m’en séparer était pour lui faire un mauvais tour</w:t>
      </w:r>
      <w:r w:rsidR="003B26FC" w:rsidRPr="005B063E">
        <w:rPr>
          <w:sz w:val="24"/>
          <w:szCs w:val="24"/>
          <w:lang w:val="fr-FR"/>
        </w:rPr>
        <w:t>.</w:t>
      </w:r>
    </w:p>
    <w:sectPr w:rsidR="00225B85" w:rsidRPr="003603AC" w:rsidSect="00A52E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3C" w:rsidRDefault="0042613C" w:rsidP="00852B36">
      <w:pPr>
        <w:spacing w:after="0" w:line="240" w:lineRule="auto"/>
      </w:pPr>
      <w:r>
        <w:separator/>
      </w:r>
    </w:p>
  </w:endnote>
  <w:endnote w:type="continuationSeparator" w:id="0">
    <w:p w:rsidR="0042613C" w:rsidRDefault="0042613C" w:rsidP="00852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7A" w:rsidRPr="00F81FFE" w:rsidRDefault="00DE397A" w:rsidP="00DE397A">
    <w:pPr>
      <w:pStyle w:val="Pieddepage"/>
      <w:jc w:val="right"/>
      <w:rPr>
        <w:rFonts w:ascii="Times New Roman" w:hAnsi="Times New Roman" w:cs="Times New Roman"/>
        <w:sz w:val="18"/>
        <w:szCs w:val="18"/>
      </w:rPr>
    </w:pPr>
    <w:r w:rsidRPr="00F81FFE">
      <w:rPr>
        <w:rFonts w:ascii="Times New Roman" w:hAnsi="Times New Roman" w:cs="Times New Roman"/>
        <w:sz w:val="18"/>
        <w:szCs w:val="18"/>
      </w:rPr>
      <w:t xml:space="preserve">Caroline </w:t>
    </w:r>
    <w:proofErr w:type="spellStart"/>
    <w:r w:rsidRPr="00F81FFE">
      <w:rPr>
        <w:rFonts w:ascii="Times New Roman" w:hAnsi="Times New Roman" w:cs="Times New Roman"/>
        <w:sz w:val="18"/>
        <w:szCs w:val="18"/>
      </w:rPr>
      <w:t>Trotot</w:t>
    </w:r>
    <w:proofErr w:type="spellEnd"/>
    <w:r w:rsidRPr="00F81FFE">
      <w:rPr>
        <w:rFonts w:ascii="Times New Roman" w:hAnsi="Times New Roman" w:cs="Times New Roman"/>
        <w:sz w:val="18"/>
        <w:szCs w:val="18"/>
      </w:rPr>
      <w:t>(UPEM), Marguerite de Valois et la  Saint-Barthélemy, 25 novembre 2015 Paris VIII.</w:t>
    </w:r>
  </w:p>
  <w:p w:rsidR="00852B36" w:rsidRDefault="00852B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3C" w:rsidRDefault="0042613C" w:rsidP="00852B36">
      <w:pPr>
        <w:spacing w:after="0" w:line="240" w:lineRule="auto"/>
      </w:pPr>
      <w:r>
        <w:separator/>
      </w:r>
    </w:p>
  </w:footnote>
  <w:footnote w:type="continuationSeparator" w:id="0">
    <w:p w:rsidR="0042613C" w:rsidRDefault="0042613C" w:rsidP="00852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41B97"/>
    <w:multiLevelType w:val="hybridMultilevel"/>
    <w:tmpl w:val="AE8487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68440B"/>
    <w:multiLevelType w:val="multilevel"/>
    <w:tmpl w:val="21E0087A"/>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85"/>
    <w:rsid w:val="00225B85"/>
    <w:rsid w:val="002B5048"/>
    <w:rsid w:val="00333D31"/>
    <w:rsid w:val="003603AC"/>
    <w:rsid w:val="003B26FC"/>
    <w:rsid w:val="0042613C"/>
    <w:rsid w:val="0045455F"/>
    <w:rsid w:val="005B063E"/>
    <w:rsid w:val="006E60FC"/>
    <w:rsid w:val="00852B36"/>
    <w:rsid w:val="00882E40"/>
    <w:rsid w:val="00A11730"/>
    <w:rsid w:val="00A52ED9"/>
    <w:rsid w:val="00D76B79"/>
    <w:rsid w:val="00DE397A"/>
    <w:rsid w:val="00E3101C"/>
    <w:rsid w:val="00E45B98"/>
    <w:rsid w:val="00F81F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mes12">
    <w:name w:val="Times 12"/>
    <w:basedOn w:val="Sous-titre"/>
    <w:link w:val="Times12Car"/>
    <w:qFormat/>
    <w:rsid w:val="00225B85"/>
    <w:rPr>
      <w:rFonts w:ascii="Times New Roman" w:hAnsi="Times New Roman" w:cs="Times New Roman"/>
      <w:i w:val="0"/>
    </w:rPr>
  </w:style>
  <w:style w:type="character" w:customStyle="1" w:styleId="Times12Car">
    <w:name w:val="Times 12 Car"/>
    <w:basedOn w:val="Sous-titreCar"/>
    <w:link w:val="Times12"/>
    <w:rsid w:val="00225B85"/>
    <w:rPr>
      <w:rFonts w:ascii="Times New Roman" w:eastAsiaTheme="majorEastAsia" w:hAnsi="Times New Roman" w:cs="Times New Roman"/>
      <w:i w:val="0"/>
      <w:iCs/>
      <w:color w:val="4F81BD" w:themeColor="accent1"/>
      <w:spacing w:val="15"/>
      <w:sz w:val="24"/>
      <w:szCs w:val="24"/>
    </w:rPr>
  </w:style>
  <w:style w:type="paragraph" w:styleId="Sous-titre">
    <w:name w:val="Subtitle"/>
    <w:basedOn w:val="Normal"/>
    <w:next w:val="Normal"/>
    <w:link w:val="Sous-titreCar"/>
    <w:uiPriority w:val="11"/>
    <w:qFormat/>
    <w:rsid w:val="00225B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25B85"/>
    <w:rPr>
      <w:rFonts w:asciiTheme="majorHAnsi" w:eastAsiaTheme="majorEastAsia" w:hAnsiTheme="majorHAnsi" w:cstheme="majorBidi"/>
      <w:i/>
      <w:iCs/>
      <w:color w:val="4F81BD" w:themeColor="accent1"/>
      <w:spacing w:val="15"/>
      <w:sz w:val="24"/>
      <w:szCs w:val="24"/>
    </w:rPr>
  </w:style>
  <w:style w:type="paragraph" w:customStyle="1" w:styleId="Times12noir">
    <w:name w:val="Times 12 noir"/>
    <w:basedOn w:val="Times12"/>
    <w:link w:val="Times12noirCar"/>
    <w:qFormat/>
    <w:rsid w:val="00225B85"/>
    <w:rPr>
      <w:color w:val="auto"/>
    </w:rPr>
  </w:style>
  <w:style w:type="paragraph" w:customStyle="1" w:styleId="NotebasdepageTimes10">
    <w:name w:val="Note bas de page Times 10"/>
    <w:basedOn w:val="Normal"/>
    <w:link w:val="NotebasdepageTimes10Car"/>
    <w:qFormat/>
    <w:rsid w:val="00225B85"/>
    <w:rPr>
      <w:rFonts w:ascii="Times New Roman" w:eastAsia="Times New Roman" w:hAnsi="Times New Roman" w:cs="Times New Roman"/>
      <w:sz w:val="20"/>
      <w:szCs w:val="20"/>
      <w:lang w:val="en-US" w:bidi="en-US"/>
    </w:rPr>
  </w:style>
  <w:style w:type="character" w:customStyle="1" w:styleId="Times12noirCar">
    <w:name w:val="Times 12 noir Car"/>
    <w:basedOn w:val="Times12Car"/>
    <w:link w:val="Times12noir"/>
    <w:rsid w:val="00225B85"/>
    <w:rPr>
      <w:rFonts w:ascii="Times New Roman" w:eastAsiaTheme="majorEastAsia" w:hAnsi="Times New Roman" w:cs="Times New Roman"/>
      <w:i w:val="0"/>
      <w:iCs/>
      <w:color w:val="4F81BD" w:themeColor="accent1"/>
      <w:spacing w:val="15"/>
      <w:sz w:val="24"/>
      <w:szCs w:val="24"/>
    </w:rPr>
  </w:style>
  <w:style w:type="character" w:customStyle="1" w:styleId="NotebasdepageTimes10Car">
    <w:name w:val="Note bas de page Times 10 Car"/>
    <w:basedOn w:val="Policepardfaut"/>
    <w:link w:val="NotebasdepageTimes10"/>
    <w:rsid w:val="00225B85"/>
    <w:rPr>
      <w:rFonts w:ascii="Times New Roman" w:eastAsia="Times New Roman" w:hAnsi="Times New Roman" w:cs="Times New Roman"/>
      <w:sz w:val="20"/>
      <w:szCs w:val="20"/>
      <w:lang w:val="en-US" w:bidi="en-US"/>
    </w:rPr>
  </w:style>
  <w:style w:type="character" w:styleId="Lienhypertexte">
    <w:name w:val="Hyperlink"/>
    <w:basedOn w:val="Policepardfaut"/>
    <w:uiPriority w:val="99"/>
    <w:unhideWhenUsed/>
    <w:rsid w:val="00225B85"/>
    <w:rPr>
      <w:color w:val="0000FF"/>
      <w:u w:val="single"/>
    </w:rPr>
  </w:style>
  <w:style w:type="paragraph" w:customStyle="1" w:styleId="Citationtimes11">
    <w:name w:val="Citation times 11"/>
    <w:basedOn w:val="Citation"/>
    <w:link w:val="Citationtimes11Car"/>
    <w:qFormat/>
    <w:rsid w:val="00225B85"/>
    <w:pPr>
      <w:spacing w:line="240" w:lineRule="auto"/>
      <w:ind w:left="567"/>
      <w:contextualSpacing/>
    </w:pPr>
    <w:rPr>
      <w:rFonts w:ascii="Times New Roman" w:eastAsia="Calibri" w:hAnsi="Times New Roman" w:cs="Times New Roman"/>
      <w:i w:val="0"/>
      <w:color w:val="000000"/>
      <w:szCs w:val="20"/>
      <w:lang w:val="x-none" w:eastAsia="x-none"/>
    </w:rPr>
  </w:style>
  <w:style w:type="character" w:customStyle="1" w:styleId="Citationtimes11Car">
    <w:name w:val="Citation times 11 Car"/>
    <w:link w:val="Citationtimes11"/>
    <w:rsid w:val="00225B85"/>
    <w:rPr>
      <w:rFonts w:ascii="Times New Roman" w:eastAsia="Calibri" w:hAnsi="Times New Roman" w:cs="Times New Roman"/>
      <w:iCs/>
      <w:color w:val="000000"/>
      <w:szCs w:val="20"/>
      <w:lang w:val="x-none" w:eastAsia="x-none"/>
    </w:rPr>
  </w:style>
  <w:style w:type="paragraph" w:styleId="Citation">
    <w:name w:val="Quote"/>
    <w:basedOn w:val="Normal"/>
    <w:next w:val="Normal"/>
    <w:link w:val="CitationCar"/>
    <w:uiPriority w:val="29"/>
    <w:qFormat/>
    <w:rsid w:val="00225B85"/>
    <w:rPr>
      <w:i/>
      <w:iCs/>
      <w:color w:val="000000" w:themeColor="text1"/>
    </w:rPr>
  </w:style>
  <w:style w:type="character" w:customStyle="1" w:styleId="CitationCar">
    <w:name w:val="Citation Car"/>
    <w:basedOn w:val="Policepardfaut"/>
    <w:link w:val="Citation"/>
    <w:uiPriority w:val="29"/>
    <w:rsid w:val="00225B85"/>
    <w:rPr>
      <w:i/>
      <w:iCs/>
      <w:color w:val="000000" w:themeColor="text1"/>
    </w:rPr>
  </w:style>
  <w:style w:type="paragraph" w:styleId="Notedebasdepage">
    <w:name w:val="footnote text"/>
    <w:basedOn w:val="Normal"/>
    <w:link w:val="NotedebasdepageCar"/>
    <w:uiPriority w:val="99"/>
    <w:semiHidden/>
    <w:unhideWhenUsed/>
    <w:rsid w:val="00852B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2B36"/>
    <w:rPr>
      <w:sz w:val="20"/>
      <w:szCs w:val="20"/>
    </w:rPr>
  </w:style>
  <w:style w:type="paragraph" w:styleId="En-tte">
    <w:name w:val="header"/>
    <w:basedOn w:val="Normal"/>
    <w:link w:val="En-tteCar"/>
    <w:uiPriority w:val="99"/>
    <w:unhideWhenUsed/>
    <w:rsid w:val="00852B36"/>
    <w:pPr>
      <w:tabs>
        <w:tab w:val="center" w:pos="4536"/>
        <w:tab w:val="right" w:pos="9072"/>
      </w:tabs>
      <w:spacing w:after="0" w:line="240" w:lineRule="auto"/>
    </w:pPr>
  </w:style>
  <w:style w:type="character" w:customStyle="1" w:styleId="En-tteCar">
    <w:name w:val="En-tête Car"/>
    <w:basedOn w:val="Policepardfaut"/>
    <w:link w:val="En-tte"/>
    <w:uiPriority w:val="99"/>
    <w:rsid w:val="00852B36"/>
  </w:style>
  <w:style w:type="paragraph" w:styleId="Pieddepage">
    <w:name w:val="footer"/>
    <w:basedOn w:val="Normal"/>
    <w:link w:val="PieddepageCar"/>
    <w:uiPriority w:val="99"/>
    <w:unhideWhenUsed/>
    <w:rsid w:val="00852B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B36"/>
  </w:style>
  <w:style w:type="paragraph" w:styleId="Textedebulles">
    <w:name w:val="Balloon Text"/>
    <w:basedOn w:val="Normal"/>
    <w:link w:val="TextedebullesCar"/>
    <w:uiPriority w:val="99"/>
    <w:semiHidden/>
    <w:unhideWhenUsed/>
    <w:rsid w:val="00852B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mes12">
    <w:name w:val="Times 12"/>
    <w:basedOn w:val="Sous-titre"/>
    <w:link w:val="Times12Car"/>
    <w:qFormat/>
    <w:rsid w:val="00225B85"/>
    <w:rPr>
      <w:rFonts w:ascii="Times New Roman" w:hAnsi="Times New Roman" w:cs="Times New Roman"/>
      <w:i w:val="0"/>
    </w:rPr>
  </w:style>
  <w:style w:type="character" w:customStyle="1" w:styleId="Times12Car">
    <w:name w:val="Times 12 Car"/>
    <w:basedOn w:val="Sous-titreCar"/>
    <w:link w:val="Times12"/>
    <w:rsid w:val="00225B85"/>
    <w:rPr>
      <w:rFonts w:ascii="Times New Roman" w:eastAsiaTheme="majorEastAsia" w:hAnsi="Times New Roman" w:cs="Times New Roman"/>
      <w:i w:val="0"/>
      <w:iCs/>
      <w:color w:val="4F81BD" w:themeColor="accent1"/>
      <w:spacing w:val="15"/>
      <w:sz w:val="24"/>
      <w:szCs w:val="24"/>
    </w:rPr>
  </w:style>
  <w:style w:type="paragraph" w:styleId="Sous-titre">
    <w:name w:val="Subtitle"/>
    <w:basedOn w:val="Normal"/>
    <w:next w:val="Normal"/>
    <w:link w:val="Sous-titreCar"/>
    <w:uiPriority w:val="11"/>
    <w:qFormat/>
    <w:rsid w:val="00225B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225B85"/>
    <w:rPr>
      <w:rFonts w:asciiTheme="majorHAnsi" w:eastAsiaTheme="majorEastAsia" w:hAnsiTheme="majorHAnsi" w:cstheme="majorBidi"/>
      <w:i/>
      <w:iCs/>
      <w:color w:val="4F81BD" w:themeColor="accent1"/>
      <w:spacing w:val="15"/>
      <w:sz w:val="24"/>
      <w:szCs w:val="24"/>
    </w:rPr>
  </w:style>
  <w:style w:type="paragraph" w:customStyle="1" w:styleId="Times12noir">
    <w:name w:val="Times 12 noir"/>
    <w:basedOn w:val="Times12"/>
    <w:link w:val="Times12noirCar"/>
    <w:qFormat/>
    <w:rsid w:val="00225B85"/>
    <w:rPr>
      <w:color w:val="auto"/>
    </w:rPr>
  </w:style>
  <w:style w:type="paragraph" w:customStyle="1" w:styleId="NotebasdepageTimes10">
    <w:name w:val="Note bas de page Times 10"/>
    <w:basedOn w:val="Normal"/>
    <w:link w:val="NotebasdepageTimes10Car"/>
    <w:qFormat/>
    <w:rsid w:val="00225B85"/>
    <w:rPr>
      <w:rFonts w:ascii="Times New Roman" w:eastAsia="Times New Roman" w:hAnsi="Times New Roman" w:cs="Times New Roman"/>
      <w:sz w:val="20"/>
      <w:szCs w:val="20"/>
      <w:lang w:val="en-US" w:bidi="en-US"/>
    </w:rPr>
  </w:style>
  <w:style w:type="character" w:customStyle="1" w:styleId="Times12noirCar">
    <w:name w:val="Times 12 noir Car"/>
    <w:basedOn w:val="Times12Car"/>
    <w:link w:val="Times12noir"/>
    <w:rsid w:val="00225B85"/>
    <w:rPr>
      <w:rFonts w:ascii="Times New Roman" w:eastAsiaTheme="majorEastAsia" w:hAnsi="Times New Roman" w:cs="Times New Roman"/>
      <w:i w:val="0"/>
      <w:iCs/>
      <w:color w:val="4F81BD" w:themeColor="accent1"/>
      <w:spacing w:val="15"/>
      <w:sz w:val="24"/>
      <w:szCs w:val="24"/>
    </w:rPr>
  </w:style>
  <w:style w:type="character" w:customStyle="1" w:styleId="NotebasdepageTimes10Car">
    <w:name w:val="Note bas de page Times 10 Car"/>
    <w:basedOn w:val="Policepardfaut"/>
    <w:link w:val="NotebasdepageTimes10"/>
    <w:rsid w:val="00225B85"/>
    <w:rPr>
      <w:rFonts w:ascii="Times New Roman" w:eastAsia="Times New Roman" w:hAnsi="Times New Roman" w:cs="Times New Roman"/>
      <w:sz w:val="20"/>
      <w:szCs w:val="20"/>
      <w:lang w:val="en-US" w:bidi="en-US"/>
    </w:rPr>
  </w:style>
  <w:style w:type="character" w:styleId="Lienhypertexte">
    <w:name w:val="Hyperlink"/>
    <w:basedOn w:val="Policepardfaut"/>
    <w:uiPriority w:val="99"/>
    <w:unhideWhenUsed/>
    <w:rsid w:val="00225B85"/>
    <w:rPr>
      <w:color w:val="0000FF"/>
      <w:u w:val="single"/>
    </w:rPr>
  </w:style>
  <w:style w:type="paragraph" w:customStyle="1" w:styleId="Citationtimes11">
    <w:name w:val="Citation times 11"/>
    <w:basedOn w:val="Citation"/>
    <w:link w:val="Citationtimes11Car"/>
    <w:qFormat/>
    <w:rsid w:val="00225B85"/>
    <w:pPr>
      <w:spacing w:line="240" w:lineRule="auto"/>
      <w:ind w:left="567"/>
      <w:contextualSpacing/>
    </w:pPr>
    <w:rPr>
      <w:rFonts w:ascii="Times New Roman" w:eastAsia="Calibri" w:hAnsi="Times New Roman" w:cs="Times New Roman"/>
      <w:i w:val="0"/>
      <w:color w:val="000000"/>
      <w:szCs w:val="20"/>
      <w:lang w:val="x-none" w:eastAsia="x-none"/>
    </w:rPr>
  </w:style>
  <w:style w:type="character" w:customStyle="1" w:styleId="Citationtimes11Car">
    <w:name w:val="Citation times 11 Car"/>
    <w:link w:val="Citationtimes11"/>
    <w:rsid w:val="00225B85"/>
    <w:rPr>
      <w:rFonts w:ascii="Times New Roman" w:eastAsia="Calibri" w:hAnsi="Times New Roman" w:cs="Times New Roman"/>
      <w:iCs/>
      <w:color w:val="000000"/>
      <w:szCs w:val="20"/>
      <w:lang w:val="x-none" w:eastAsia="x-none"/>
    </w:rPr>
  </w:style>
  <w:style w:type="paragraph" w:styleId="Citation">
    <w:name w:val="Quote"/>
    <w:basedOn w:val="Normal"/>
    <w:next w:val="Normal"/>
    <w:link w:val="CitationCar"/>
    <w:uiPriority w:val="29"/>
    <w:qFormat/>
    <w:rsid w:val="00225B85"/>
    <w:rPr>
      <w:i/>
      <w:iCs/>
      <w:color w:val="000000" w:themeColor="text1"/>
    </w:rPr>
  </w:style>
  <w:style w:type="character" w:customStyle="1" w:styleId="CitationCar">
    <w:name w:val="Citation Car"/>
    <w:basedOn w:val="Policepardfaut"/>
    <w:link w:val="Citation"/>
    <w:uiPriority w:val="29"/>
    <w:rsid w:val="00225B85"/>
    <w:rPr>
      <w:i/>
      <w:iCs/>
      <w:color w:val="000000" w:themeColor="text1"/>
    </w:rPr>
  </w:style>
  <w:style w:type="paragraph" w:styleId="Notedebasdepage">
    <w:name w:val="footnote text"/>
    <w:basedOn w:val="Normal"/>
    <w:link w:val="NotedebasdepageCar"/>
    <w:uiPriority w:val="99"/>
    <w:semiHidden/>
    <w:unhideWhenUsed/>
    <w:rsid w:val="00852B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2B36"/>
    <w:rPr>
      <w:sz w:val="20"/>
      <w:szCs w:val="20"/>
    </w:rPr>
  </w:style>
  <w:style w:type="paragraph" w:styleId="En-tte">
    <w:name w:val="header"/>
    <w:basedOn w:val="Normal"/>
    <w:link w:val="En-tteCar"/>
    <w:uiPriority w:val="99"/>
    <w:unhideWhenUsed/>
    <w:rsid w:val="00852B36"/>
    <w:pPr>
      <w:tabs>
        <w:tab w:val="center" w:pos="4536"/>
        <w:tab w:val="right" w:pos="9072"/>
      </w:tabs>
      <w:spacing w:after="0" w:line="240" w:lineRule="auto"/>
    </w:pPr>
  </w:style>
  <w:style w:type="character" w:customStyle="1" w:styleId="En-tteCar">
    <w:name w:val="En-tête Car"/>
    <w:basedOn w:val="Policepardfaut"/>
    <w:link w:val="En-tte"/>
    <w:uiPriority w:val="99"/>
    <w:rsid w:val="00852B36"/>
  </w:style>
  <w:style w:type="paragraph" w:styleId="Pieddepage">
    <w:name w:val="footer"/>
    <w:basedOn w:val="Normal"/>
    <w:link w:val="PieddepageCar"/>
    <w:uiPriority w:val="99"/>
    <w:unhideWhenUsed/>
    <w:rsid w:val="00852B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2B36"/>
  </w:style>
  <w:style w:type="paragraph" w:styleId="Textedebulles">
    <w:name w:val="Balloon Text"/>
    <w:basedOn w:val="Normal"/>
    <w:link w:val="TextedebullesCar"/>
    <w:uiPriority w:val="99"/>
    <w:semiHidden/>
    <w:unhideWhenUsed/>
    <w:rsid w:val="00852B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aneviennot.fr/Marguerite-bibliographi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irn.info/resultats_recherche.php?searchTerm=garapon&amp;ID_NUMPUBLIE=RHLF_03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1148</Words>
  <Characters>6318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Trotot</dc:creator>
  <cp:lastModifiedBy>trotot</cp:lastModifiedBy>
  <cp:revision>8</cp:revision>
  <cp:lastPrinted>2015-11-24T16:17:00Z</cp:lastPrinted>
  <dcterms:created xsi:type="dcterms:W3CDTF">2015-11-24T08:52:00Z</dcterms:created>
  <dcterms:modified xsi:type="dcterms:W3CDTF">2016-02-11T08:25:00Z</dcterms:modified>
</cp:coreProperties>
</file>